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8AAF" w14:textId="77777777" w:rsidR="00C916CB" w:rsidRDefault="004571B8">
      <w:pPr>
        <w:spacing w:after="0" w:line="259" w:lineRule="auto"/>
        <w:ind w:left="132" w:firstLine="0"/>
        <w:jc w:val="center"/>
      </w:pPr>
      <w:bookmarkStart w:id="0" w:name="_GoBack"/>
      <w:bookmarkEnd w:id="0"/>
      <w:r>
        <w:t xml:space="preserve"> </w:t>
      </w:r>
    </w:p>
    <w:p w14:paraId="260C600B" w14:textId="77777777" w:rsidR="00295CB3" w:rsidRPr="000F54A4" w:rsidRDefault="004571B8" w:rsidP="00295CB3">
      <w:pPr>
        <w:shd w:val="clear" w:color="auto" w:fill="FFFFFF"/>
        <w:ind w:firstLine="227"/>
        <w:jc w:val="center"/>
      </w:pPr>
      <w:r>
        <w:t xml:space="preserve"> </w:t>
      </w:r>
      <w:r w:rsidR="00295CB3" w:rsidRPr="000F54A4">
        <w:rPr>
          <w:b/>
          <w:bCs/>
        </w:rPr>
        <w:t>МИНИСТЕРСТВО ПРОСВЕЩЕНИЯ РОССИЙСКОЙ ФЕДЕРАЦИИ</w:t>
      </w:r>
    </w:p>
    <w:p w14:paraId="43CD5DAA" w14:textId="77777777" w:rsidR="00295CB3" w:rsidRDefault="00295CB3" w:rsidP="00295CB3">
      <w:pPr>
        <w:shd w:val="clear" w:color="auto" w:fill="FFFFFF"/>
        <w:ind w:firstLine="227"/>
        <w:jc w:val="center"/>
      </w:pPr>
      <w:r>
        <w:t>Министерство образования НСО</w:t>
      </w:r>
    </w:p>
    <w:p w14:paraId="388F0A2A" w14:textId="77777777" w:rsidR="00295CB3" w:rsidRPr="000F54A4" w:rsidRDefault="00295CB3" w:rsidP="00295CB3">
      <w:pPr>
        <w:shd w:val="clear" w:color="auto" w:fill="FFFFFF"/>
        <w:ind w:firstLine="227"/>
        <w:jc w:val="center"/>
      </w:pPr>
      <w:r>
        <w:t>Мэрия г. Новосибирска</w:t>
      </w:r>
    </w:p>
    <w:p w14:paraId="6285CB11" w14:textId="77777777" w:rsidR="00295CB3" w:rsidRPr="00AF5E50" w:rsidRDefault="00295CB3" w:rsidP="00295CB3">
      <w:pPr>
        <w:shd w:val="clear" w:color="auto" w:fill="FFFFFF"/>
        <w:ind w:firstLine="227"/>
        <w:jc w:val="center"/>
        <w:rPr>
          <w:b/>
          <w:bdr w:val="dashed" w:sz="6" w:space="0" w:color="FF0000" w:frame="1"/>
          <w:shd w:val="clear" w:color="auto" w:fill="FFFFFF"/>
        </w:rPr>
      </w:pPr>
      <w:r w:rsidRPr="00AF5E50">
        <w:rPr>
          <w:rStyle w:val="a3"/>
          <w:b w:val="0"/>
          <w:color w:val="303030"/>
          <w:shd w:val="clear" w:color="auto" w:fill="FFFFFF"/>
        </w:rPr>
        <w:t xml:space="preserve">Департамент </w:t>
      </w:r>
      <w:r>
        <w:rPr>
          <w:rStyle w:val="a3"/>
          <w:b w:val="0"/>
          <w:color w:val="303030"/>
          <w:shd w:val="clear" w:color="auto" w:fill="FFFFFF"/>
        </w:rPr>
        <w:t>земельных и имущественных отношений</w:t>
      </w:r>
    </w:p>
    <w:p w14:paraId="41CC34E6" w14:textId="77777777" w:rsidR="00295CB3" w:rsidRPr="000F54A4" w:rsidRDefault="00295CB3" w:rsidP="00295CB3">
      <w:pPr>
        <w:shd w:val="clear" w:color="auto" w:fill="FFFFFF"/>
        <w:ind w:firstLine="227"/>
        <w:jc w:val="center"/>
      </w:pPr>
      <w:r>
        <w:t>МАОУ Лицей №185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2"/>
        <w:gridCol w:w="186"/>
        <w:gridCol w:w="10622"/>
      </w:tblGrid>
      <w:tr w:rsidR="00295CB3" w:rsidRPr="000F54A4" w14:paraId="01DC4014" w14:textId="77777777" w:rsidTr="00496189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3175"/>
              <w:gridCol w:w="4100"/>
            </w:tblGrid>
            <w:tr w:rsidR="00295CB3" w:rsidRPr="00294599" w14:paraId="337C1614" w14:textId="77777777" w:rsidTr="00496189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521640B5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РАССМОТРЕНО</w:t>
                  </w:r>
                </w:p>
                <w:p w14:paraId="3ABD41D6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 xml:space="preserve">МО учителей математики, </w:t>
                  </w:r>
                </w:p>
                <w:p w14:paraId="09937FAB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информатики, физики</w:t>
                  </w:r>
                  <w:r w:rsidRPr="00294599">
                    <w:br/>
                    <w:t>Протокол №1</w:t>
                  </w:r>
                </w:p>
                <w:p w14:paraId="7A957D30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от «29» августа 2023 г.</w:t>
                  </w:r>
                </w:p>
                <w:p w14:paraId="53F091DF" w14:textId="77777777" w:rsidR="00295CB3" w:rsidRPr="00294599" w:rsidRDefault="00295CB3" w:rsidP="00496189">
                  <w:pPr>
                    <w:shd w:val="clear" w:color="auto" w:fill="FFFFFF"/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F190688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СОГЛАСОВАНО</w:t>
                  </w:r>
                </w:p>
                <w:p w14:paraId="0E1C662D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Педагогический совет</w:t>
                  </w:r>
                  <w:r w:rsidRPr="00294599">
                    <w:br/>
                    <w:t>Протокол №1</w:t>
                  </w:r>
                  <w:r w:rsidRPr="00294599">
                    <w:br/>
                  </w:r>
                  <w:r w:rsidRPr="00294599">
                    <w:rPr>
                      <w:shd w:val="clear" w:color="auto" w:fill="FFFFFF"/>
                    </w:rPr>
                    <w:t>от </w:t>
                  </w:r>
                  <w:r w:rsidRPr="00294599">
                    <w:t>«29» августа 2023 г.</w:t>
                  </w: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2888CDC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УТВЕРЖДЕНО</w:t>
                  </w:r>
                  <w:r w:rsidRPr="00294599">
                    <w:br/>
                    <w:t>Приказом директора</w:t>
                  </w:r>
                </w:p>
                <w:p w14:paraId="7B90BCD1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 xml:space="preserve"> №175от «29» августа 2023 г.</w:t>
                  </w:r>
                </w:p>
                <w:p w14:paraId="7AA8A984" w14:textId="60B832E7" w:rsidR="00295CB3" w:rsidRPr="00294599" w:rsidRDefault="00295CB3" w:rsidP="00496189">
                  <w:pPr>
                    <w:shd w:val="clear" w:color="auto" w:fill="FFFFFF"/>
                  </w:pPr>
                  <w:r w:rsidRPr="00BF1151">
                    <w:rPr>
                      <w:noProof/>
                    </w:rPr>
                    <w:drawing>
                      <wp:inline distT="0" distB="0" distL="0" distR="0" wp14:anchorId="02096EBB" wp14:editId="3DF0FA1E">
                        <wp:extent cx="2362200" cy="857250"/>
                        <wp:effectExtent l="0" t="0" r="0" b="0"/>
                        <wp:docPr id="2" name="Рисунок 2" descr="C:\Users\Sch_185-2\Desktop\Подпись 2023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Sch_185-2\Desktop\Подпись 2023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67D11C" w14:textId="77777777" w:rsidR="00295CB3" w:rsidRDefault="00295CB3" w:rsidP="00496189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CE02D4" w14:textId="77777777" w:rsidR="00295CB3" w:rsidRDefault="00295CB3" w:rsidP="00496189"/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3175"/>
              <w:gridCol w:w="4100"/>
            </w:tblGrid>
            <w:tr w:rsidR="00295CB3" w:rsidRPr="00294599" w14:paraId="5FCBB6A7" w14:textId="77777777" w:rsidTr="00496189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94F48D1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РАССМОТРЕНО</w:t>
                  </w:r>
                </w:p>
                <w:p w14:paraId="21A976E9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 xml:space="preserve">МО учителей математики, </w:t>
                  </w:r>
                </w:p>
                <w:p w14:paraId="7D437B38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информатики, физики</w:t>
                  </w:r>
                  <w:r w:rsidRPr="00294599">
                    <w:br/>
                    <w:t>Протокол №1</w:t>
                  </w:r>
                </w:p>
                <w:p w14:paraId="20DB047D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от «29» августа 2023 г.</w:t>
                  </w:r>
                </w:p>
                <w:p w14:paraId="0D47EDAE" w14:textId="77777777" w:rsidR="00295CB3" w:rsidRPr="00294599" w:rsidRDefault="00295CB3" w:rsidP="00496189">
                  <w:pPr>
                    <w:shd w:val="clear" w:color="auto" w:fill="FFFFFF"/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B75DD84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СОГЛАСОВАНО</w:t>
                  </w:r>
                </w:p>
                <w:p w14:paraId="13BFD85D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Педагогический совет</w:t>
                  </w:r>
                  <w:r w:rsidRPr="00294599">
                    <w:br/>
                    <w:t>Протокол №1</w:t>
                  </w:r>
                  <w:r w:rsidRPr="00294599">
                    <w:br/>
                  </w:r>
                  <w:r w:rsidRPr="00294599">
                    <w:rPr>
                      <w:shd w:val="clear" w:color="auto" w:fill="FFFFFF"/>
                    </w:rPr>
                    <w:t>от </w:t>
                  </w:r>
                  <w:r w:rsidRPr="00294599">
                    <w:t>«29» августа 2023 г.</w:t>
                  </w: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41DC1F3B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>УТВЕРЖДЕНО</w:t>
                  </w:r>
                  <w:r w:rsidRPr="00294599">
                    <w:br/>
                    <w:t>Приказом директора</w:t>
                  </w:r>
                </w:p>
                <w:p w14:paraId="34A70429" w14:textId="77777777" w:rsidR="00295CB3" w:rsidRPr="00294599" w:rsidRDefault="00295CB3" w:rsidP="00496189">
                  <w:pPr>
                    <w:shd w:val="clear" w:color="auto" w:fill="FFFFFF"/>
                  </w:pPr>
                  <w:r w:rsidRPr="00294599">
                    <w:t xml:space="preserve"> №175от «29» августа 2023 г.</w:t>
                  </w:r>
                </w:p>
                <w:p w14:paraId="065757B0" w14:textId="460F921A" w:rsidR="00295CB3" w:rsidRPr="00294599" w:rsidRDefault="00295CB3" w:rsidP="00496189">
                  <w:pPr>
                    <w:shd w:val="clear" w:color="auto" w:fill="FFFFFF"/>
                  </w:pPr>
                  <w:r w:rsidRPr="00BF1151">
                    <w:rPr>
                      <w:noProof/>
                    </w:rPr>
                    <w:drawing>
                      <wp:inline distT="0" distB="0" distL="0" distR="0" wp14:anchorId="3EE9AFDC" wp14:editId="4C071077">
                        <wp:extent cx="2362200" cy="857250"/>
                        <wp:effectExtent l="0" t="0" r="0" b="0"/>
                        <wp:docPr id="1" name="Рисунок 1" descr="C:\Users\Sch_185-2\Desktop\Подпись 2023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Sch_185-2\Desktop\Подпись 2023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2B1BF5" w14:textId="77777777" w:rsidR="00295CB3" w:rsidRDefault="00295CB3" w:rsidP="00496189"/>
        </w:tc>
      </w:tr>
    </w:tbl>
    <w:p w14:paraId="7992E9F9" w14:textId="77777777" w:rsidR="00295CB3" w:rsidRDefault="00295CB3" w:rsidP="00295CB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</w:p>
    <w:p w14:paraId="1426E3D5" w14:textId="77777777" w:rsidR="00295CB3" w:rsidRDefault="00295CB3" w:rsidP="00295CB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</w:p>
    <w:p w14:paraId="32FF1BDA" w14:textId="77777777" w:rsidR="00295CB3" w:rsidRPr="000F54A4" w:rsidRDefault="00295CB3" w:rsidP="00295CB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  <w:r w:rsidRPr="000F54A4">
        <w:rPr>
          <w:rFonts w:ascii="LiberationSerif" w:hAnsi="LiberationSerif"/>
          <w:b/>
          <w:bCs/>
          <w:caps/>
        </w:rPr>
        <w:t>РАБОЧАЯ ПРОГРАММА</w:t>
      </w:r>
      <w:r w:rsidRPr="000F54A4">
        <w:rPr>
          <w:rFonts w:ascii="LiberationSerif" w:hAnsi="LiberationSerif"/>
          <w:b/>
          <w:bCs/>
          <w:caps/>
        </w:rPr>
        <w:br/>
      </w:r>
    </w:p>
    <w:p w14:paraId="7FDC39E1" w14:textId="77777777" w:rsidR="00295CB3" w:rsidRPr="00F63737" w:rsidRDefault="00295CB3" w:rsidP="00295CB3">
      <w:pPr>
        <w:shd w:val="clear" w:color="auto" w:fill="FFFFFF"/>
        <w:ind w:firstLine="227"/>
        <w:jc w:val="center"/>
        <w:rPr>
          <w:b/>
        </w:rPr>
      </w:pPr>
      <w:r w:rsidRPr="00F63737">
        <w:rPr>
          <w:b/>
        </w:rPr>
        <w:t>учебного курса</w:t>
      </w:r>
    </w:p>
    <w:p w14:paraId="3EA57C14" w14:textId="707CF137" w:rsidR="00295CB3" w:rsidRPr="00F63737" w:rsidRDefault="00295CB3" w:rsidP="00295CB3">
      <w:pPr>
        <w:shd w:val="clear" w:color="auto" w:fill="FFFFFF"/>
        <w:ind w:firstLine="227"/>
        <w:jc w:val="center"/>
        <w:rPr>
          <w:b/>
        </w:rPr>
      </w:pPr>
      <w:r>
        <w:rPr>
          <w:b/>
        </w:rPr>
        <w:t>«Функции и графики</w:t>
      </w:r>
      <w:r w:rsidRPr="00F63737">
        <w:rPr>
          <w:b/>
        </w:rPr>
        <w:t>»</w:t>
      </w:r>
    </w:p>
    <w:p w14:paraId="6D95D12C" w14:textId="24DE3773" w:rsidR="00295CB3" w:rsidRDefault="00295CB3" w:rsidP="00295CB3">
      <w:pPr>
        <w:shd w:val="clear" w:color="auto" w:fill="FFFFFF"/>
        <w:ind w:firstLine="227"/>
        <w:jc w:val="center"/>
      </w:pPr>
      <w:r w:rsidRPr="000F54A4">
        <w:t>для обучающихся</w:t>
      </w:r>
      <w:r>
        <w:t xml:space="preserve"> 9 класса</w:t>
      </w:r>
    </w:p>
    <w:p w14:paraId="0158FA91" w14:textId="760DB186" w:rsidR="00295CB3" w:rsidRDefault="00295CB3" w:rsidP="00295CB3">
      <w:pPr>
        <w:shd w:val="clear" w:color="auto" w:fill="FFFFFF"/>
        <w:ind w:firstLine="227"/>
        <w:jc w:val="center"/>
      </w:pPr>
      <w:r>
        <w:t>(углубленный уровень)</w:t>
      </w:r>
    </w:p>
    <w:p w14:paraId="278670E2" w14:textId="77777777" w:rsidR="00295CB3" w:rsidRDefault="00295CB3" w:rsidP="00295CB3">
      <w:pPr>
        <w:shd w:val="clear" w:color="auto" w:fill="FFFFFF"/>
        <w:ind w:firstLine="227"/>
        <w:jc w:val="center"/>
      </w:pPr>
    </w:p>
    <w:p w14:paraId="6BA55728" w14:textId="77777777" w:rsidR="00295CB3" w:rsidRDefault="00295CB3" w:rsidP="00295CB3">
      <w:pPr>
        <w:shd w:val="clear" w:color="auto" w:fill="FFFFFF"/>
        <w:ind w:firstLine="227"/>
        <w:jc w:val="center"/>
      </w:pPr>
    </w:p>
    <w:p w14:paraId="410D7731" w14:textId="77777777" w:rsidR="00295CB3" w:rsidRDefault="00295CB3" w:rsidP="00295CB3">
      <w:pPr>
        <w:shd w:val="clear" w:color="auto" w:fill="FFFFFF"/>
        <w:ind w:firstLine="227"/>
        <w:jc w:val="center"/>
      </w:pPr>
    </w:p>
    <w:p w14:paraId="3CA26EBD" w14:textId="77777777" w:rsidR="00295CB3" w:rsidRDefault="00295CB3" w:rsidP="00295CB3">
      <w:pPr>
        <w:shd w:val="clear" w:color="auto" w:fill="FFFFFF"/>
        <w:ind w:firstLine="227"/>
        <w:jc w:val="center"/>
      </w:pPr>
    </w:p>
    <w:p w14:paraId="3E7F1DA1" w14:textId="77777777" w:rsidR="00295CB3" w:rsidRDefault="00295CB3" w:rsidP="00295CB3">
      <w:pPr>
        <w:shd w:val="clear" w:color="auto" w:fill="FFFFFF"/>
        <w:ind w:firstLine="227"/>
        <w:jc w:val="center"/>
      </w:pPr>
    </w:p>
    <w:p w14:paraId="2DA08294" w14:textId="77777777" w:rsidR="00295CB3" w:rsidRDefault="00295CB3" w:rsidP="00295CB3">
      <w:pPr>
        <w:shd w:val="clear" w:color="auto" w:fill="FFFFFF"/>
        <w:ind w:firstLine="227"/>
        <w:jc w:val="center"/>
      </w:pPr>
    </w:p>
    <w:p w14:paraId="01BE407C" w14:textId="77777777" w:rsidR="00295CB3" w:rsidRDefault="00295CB3" w:rsidP="00295CB3">
      <w:pPr>
        <w:shd w:val="clear" w:color="auto" w:fill="FFFFFF"/>
        <w:ind w:firstLine="227"/>
        <w:jc w:val="center"/>
      </w:pPr>
    </w:p>
    <w:p w14:paraId="7ABC8AEB" w14:textId="77777777" w:rsidR="00295CB3" w:rsidRDefault="00295CB3" w:rsidP="00295CB3">
      <w:pPr>
        <w:shd w:val="clear" w:color="auto" w:fill="FFFFFF"/>
        <w:ind w:firstLine="227"/>
        <w:jc w:val="center"/>
      </w:pPr>
    </w:p>
    <w:p w14:paraId="2E2A4A38" w14:textId="77777777" w:rsidR="00295CB3" w:rsidRDefault="00295CB3" w:rsidP="00295CB3">
      <w:pPr>
        <w:shd w:val="clear" w:color="auto" w:fill="FFFFFF"/>
      </w:pPr>
    </w:p>
    <w:p w14:paraId="276DFFAA" w14:textId="77777777" w:rsidR="00295CB3" w:rsidRDefault="00295CB3" w:rsidP="00295CB3">
      <w:pPr>
        <w:shd w:val="clear" w:color="auto" w:fill="FFFFFF"/>
      </w:pPr>
    </w:p>
    <w:p w14:paraId="41F5F4E0" w14:textId="77777777" w:rsidR="00295CB3" w:rsidRDefault="00295CB3" w:rsidP="00295CB3">
      <w:pPr>
        <w:shd w:val="clear" w:color="auto" w:fill="FFFFFF"/>
        <w:ind w:firstLine="227"/>
        <w:jc w:val="center"/>
      </w:pPr>
    </w:p>
    <w:p w14:paraId="13C0003B" w14:textId="77777777" w:rsidR="00295CB3" w:rsidRDefault="00295CB3" w:rsidP="00295CB3">
      <w:pPr>
        <w:shd w:val="clear" w:color="auto" w:fill="FFFFFF"/>
        <w:ind w:firstLine="227"/>
        <w:jc w:val="center"/>
      </w:pPr>
    </w:p>
    <w:p w14:paraId="47D59C84" w14:textId="77777777" w:rsidR="00295CB3" w:rsidRDefault="00295CB3" w:rsidP="00295CB3">
      <w:pPr>
        <w:shd w:val="clear" w:color="auto" w:fill="FFFFFF"/>
        <w:ind w:firstLine="227"/>
        <w:jc w:val="center"/>
      </w:pPr>
    </w:p>
    <w:p w14:paraId="68E25FEC" w14:textId="77777777" w:rsidR="00295CB3" w:rsidRDefault="00295CB3" w:rsidP="00295CB3">
      <w:pPr>
        <w:shd w:val="clear" w:color="auto" w:fill="FFFFFF"/>
        <w:ind w:firstLine="227"/>
        <w:jc w:val="center"/>
      </w:pPr>
    </w:p>
    <w:p w14:paraId="4F86D71F" w14:textId="77777777" w:rsidR="00295CB3" w:rsidRDefault="00295CB3" w:rsidP="00295CB3">
      <w:pPr>
        <w:shd w:val="clear" w:color="auto" w:fill="FFFFFF"/>
        <w:ind w:firstLine="227"/>
        <w:jc w:val="center"/>
      </w:pPr>
    </w:p>
    <w:p w14:paraId="02F799CE" w14:textId="77777777" w:rsidR="00295CB3" w:rsidRDefault="00295CB3" w:rsidP="00295CB3">
      <w:pPr>
        <w:shd w:val="clear" w:color="auto" w:fill="FFFFFF"/>
        <w:ind w:firstLine="227"/>
        <w:jc w:val="center"/>
      </w:pPr>
    </w:p>
    <w:p w14:paraId="23A712F3" w14:textId="1585B83D" w:rsidR="00C916CB" w:rsidRDefault="00295CB3" w:rsidP="00295CB3">
      <w:pPr>
        <w:spacing w:after="19" w:line="259" w:lineRule="auto"/>
        <w:ind w:left="0" w:firstLine="0"/>
      </w:pPr>
      <w:r>
        <w:t xml:space="preserve">                                                                             Новосибирск, 2023</w:t>
      </w:r>
    </w:p>
    <w:p w14:paraId="61F3AF65" w14:textId="77777777" w:rsidR="00295CB3" w:rsidRDefault="00295CB3">
      <w:pPr>
        <w:pStyle w:val="1"/>
        <w:spacing w:after="211"/>
        <w:ind w:left="10" w:right="250"/>
      </w:pPr>
    </w:p>
    <w:p w14:paraId="5C9CAF99" w14:textId="77777777" w:rsidR="00295CB3" w:rsidRDefault="00295CB3">
      <w:pPr>
        <w:pStyle w:val="1"/>
        <w:spacing w:after="211"/>
        <w:ind w:left="10" w:right="250"/>
      </w:pPr>
    </w:p>
    <w:p w14:paraId="6B91927F" w14:textId="06606316" w:rsidR="00C916CB" w:rsidRDefault="004571B8">
      <w:pPr>
        <w:pStyle w:val="1"/>
        <w:spacing w:after="211"/>
        <w:ind w:left="10" w:right="250"/>
      </w:pPr>
      <w:r>
        <w:t xml:space="preserve">Планируемые результаты освоения курса </w:t>
      </w:r>
    </w:p>
    <w:p w14:paraId="352686D7" w14:textId="4371A069" w:rsidR="00295CB3" w:rsidRDefault="00295CB3" w:rsidP="00295CB3">
      <w:r>
        <w:t>Рабочая программа составлена на основе примерной государственной программы по изучению темы «Функции и графики в 8-11классах», Е.В. Ромашковой</w:t>
      </w:r>
    </w:p>
    <w:p w14:paraId="500746D0" w14:textId="77777777" w:rsidR="00295CB3" w:rsidRPr="00295CB3" w:rsidRDefault="00295CB3" w:rsidP="00295CB3"/>
    <w:p w14:paraId="31D5CD16" w14:textId="4151E7F7" w:rsidR="00295CB3" w:rsidRPr="00295CB3" w:rsidRDefault="00295CB3" w:rsidP="00295CB3">
      <w:pPr>
        <w:spacing w:after="213"/>
        <w:ind w:right="440"/>
      </w:pPr>
      <w:r>
        <w:t xml:space="preserve">В ходе изучения «функции и графики»,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14:paraId="4AAE072D" w14:textId="77777777" w:rsidR="00C916CB" w:rsidRDefault="004571B8">
      <w:pPr>
        <w:spacing w:after="216"/>
        <w:ind w:right="440"/>
      </w:pPr>
      <w: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14:paraId="115618B3" w14:textId="77777777" w:rsidR="00C916CB" w:rsidRDefault="004571B8">
      <w:pPr>
        <w:spacing w:after="217" w:line="259" w:lineRule="auto"/>
        <w:ind w:left="195" w:right="2213"/>
        <w:jc w:val="left"/>
      </w:pPr>
      <w:r>
        <w:rPr>
          <w:b/>
        </w:rPr>
        <w:t xml:space="preserve">Личностные: </w:t>
      </w:r>
    </w:p>
    <w:p w14:paraId="2EFE4C37" w14:textId="77777777" w:rsidR="00C916CB" w:rsidRDefault="004571B8">
      <w:pPr>
        <w:numPr>
          <w:ilvl w:val="0"/>
          <w:numId w:val="1"/>
        </w:numPr>
        <w:ind w:right="440" w:hanging="437"/>
      </w:pPr>
      <w:r>
        <w:t xml:space="preserve"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индивидуальных образовательных траектории с учётом устойчивых познавательных интересов; </w:t>
      </w:r>
    </w:p>
    <w:p w14:paraId="6CBEB4DE" w14:textId="77777777" w:rsidR="00C916CB" w:rsidRDefault="004571B8">
      <w:pPr>
        <w:numPr>
          <w:ilvl w:val="0"/>
          <w:numId w:val="1"/>
        </w:numPr>
        <w:ind w:right="440" w:hanging="437"/>
      </w:pPr>
      <w:r>
        <w:t xml:space="preserve">Сформированность целостного мировоззрения, соответсвующего современному уровню развития науки и общественной практики; </w:t>
      </w:r>
    </w:p>
    <w:p w14:paraId="6B2D8F26" w14:textId="77777777" w:rsidR="00C916CB" w:rsidRDefault="004571B8">
      <w:pPr>
        <w:numPr>
          <w:ilvl w:val="0"/>
          <w:numId w:val="1"/>
        </w:numPr>
        <w:ind w:right="440" w:hanging="437"/>
      </w:pPr>
      <w:r>
        <w:t xml:space="preserve"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14:paraId="4DD9913A" w14:textId="77777777" w:rsidR="00C916CB" w:rsidRDefault="004571B8">
      <w:pPr>
        <w:numPr>
          <w:ilvl w:val="0"/>
          <w:numId w:val="1"/>
        </w:numPr>
        <w:ind w:right="440" w:hanging="437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котрпримеры; </w:t>
      </w:r>
    </w:p>
    <w:p w14:paraId="2EA5319E" w14:textId="77777777" w:rsidR="00C916CB" w:rsidRDefault="004571B8">
      <w:pPr>
        <w:numPr>
          <w:ilvl w:val="0"/>
          <w:numId w:val="1"/>
        </w:numPr>
        <w:ind w:right="440" w:hanging="437"/>
      </w:pPr>
      <w:r>
        <w:t xml:space="preserve">Представление о математической науке как о сфере человеческой деятельности, об этапах её развития, о её развития, о её значимости для развития цивилизации; </w:t>
      </w:r>
    </w:p>
    <w:p w14:paraId="126D422F" w14:textId="77777777" w:rsidR="00C916CB" w:rsidRDefault="004571B8">
      <w:pPr>
        <w:numPr>
          <w:ilvl w:val="0"/>
          <w:numId w:val="1"/>
        </w:numPr>
        <w:ind w:right="440" w:hanging="437"/>
      </w:pPr>
      <w:r>
        <w:t xml:space="preserve">Критичность мышления, умение распознавать логически некорректные высказывания, отличать гипотезу от факта; </w:t>
      </w:r>
    </w:p>
    <w:p w14:paraId="0490B901" w14:textId="77777777" w:rsidR="00C916CB" w:rsidRDefault="004571B8">
      <w:pPr>
        <w:numPr>
          <w:ilvl w:val="0"/>
          <w:numId w:val="1"/>
        </w:numPr>
        <w:ind w:right="440" w:hanging="437"/>
      </w:pPr>
      <w:r>
        <w:t xml:space="preserve">Креативность мышления, инициатива, находчивость, активность при решении алгебраических задач; </w:t>
      </w:r>
    </w:p>
    <w:p w14:paraId="3F160A1E" w14:textId="77777777" w:rsidR="00C916CB" w:rsidRDefault="004571B8">
      <w:pPr>
        <w:numPr>
          <w:ilvl w:val="0"/>
          <w:numId w:val="1"/>
        </w:numPr>
        <w:ind w:right="440" w:hanging="437"/>
      </w:pPr>
      <w:r>
        <w:t xml:space="preserve">Умение контролировать процесс и результат учебной математической деятельности; </w:t>
      </w:r>
    </w:p>
    <w:p w14:paraId="4B8F07ED" w14:textId="77777777" w:rsidR="00C916CB" w:rsidRDefault="004571B8">
      <w:pPr>
        <w:numPr>
          <w:ilvl w:val="0"/>
          <w:numId w:val="1"/>
        </w:numPr>
        <w:spacing w:after="209"/>
        <w:ind w:right="440" w:hanging="437"/>
      </w:pPr>
      <w:r>
        <w:t xml:space="preserve">Способность к эмоциональному восприятию математических объектов, задач, решений, рассуждений.   </w:t>
      </w:r>
    </w:p>
    <w:p w14:paraId="492FDF92" w14:textId="77777777" w:rsidR="00C916CB" w:rsidRPr="00295CB3" w:rsidRDefault="004571B8">
      <w:pPr>
        <w:tabs>
          <w:tab w:val="center" w:pos="6141"/>
        </w:tabs>
        <w:spacing w:after="216"/>
        <w:ind w:left="0" w:firstLine="0"/>
        <w:jc w:val="left"/>
        <w:rPr>
          <w:b/>
        </w:rPr>
      </w:pPr>
      <w:r w:rsidRPr="00295CB3">
        <w:rPr>
          <w:b/>
        </w:rPr>
        <w:t xml:space="preserve">Метапредметные:  </w:t>
      </w:r>
      <w:r w:rsidRPr="00295CB3">
        <w:rPr>
          <w:b/>
        </w:rPr>
        <w:tab/>
        <w:t xml:space="preserve"> </w:t>
      </w:r>
    </w:p>
    <w:p w14:paraId="4CA0C106" w14:textId="77777777" w:rsidR="00C916CB" w:rsidRPr="00295CB3" w:rsidRDefault="004571B8">
      <w:pPr>
        <w:ind w:left="918" w:right="440"/>
        <w:rPr>
          <w:b/>
        </w:rPr>
      </w:pPr>
      <w:r w:rsidRPr="00295CB3">
        <w:rPr>
          <w:b/>
        </w:rPr>
        <w:lastRenderedPageBreak/>
        <w:t xml:space="preserve">Регулятивные УУД </w:t>
      </w:r>
    </w:p>
    <w:p w14:paraId="4E19ECFA" w14:textId="77777777" w:rsidR="00C916CB" w:rsidRDefault="004571B8">
      <w:pPr>
        <w:numPr>
          <w:ilvl w:val="0"/>
          <w:numId w:val="2"/>
        </w:numPr>
        <w:ind w:right="440" w:hanging="425"/>
      </w:pPr>
      <w: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53A51EF1" w14:textId="77777777" w:rsidR="00C916CB" w:rsidRDefault="004571B8">
      <w:pPr>
        <w:numPr>
          <w:ilvl w:val="2"/>
          <w:numId w:val="3"/>
        </w:numPr>
        <w:ind w:right="440" w:firstLine="281"/>
      </w:pPr>
      <w:r>
        <w:t xml:space="preserve">анализировать существующие и планировать будущие образовательные результаты; </w:t>
      </w:r>
    </w:p>
    <w:p w14:paraId="00A0E184" w14:textId="77777777" w:rsidR="00C916CB" w:rsidRDefault="004571B8">
      <w:pPr>
        <w:numPr>
          <w:ilvl w:val="2"/>
          <w:numId w:val="3"/>
        </w:numPr>
        <w:spacing w:after="0"/>
        <w:ind w:right="440" w:firstLine="281"/>
      </w:pPr>
      <w:r>
        <w:t xml:space="preserve">идентифицировать собственные проблемы и определять главную проблему; </w:t>
      </w:r>
    </w:p>
    <w:p w14:paraId="36F82FE3" w14:textId="77777777" w:rsidR="00C916CB" w:rsidRDefault="004571B8">
      <w:pPr>
        <w:numPr>
          <w:ilvl w:val="2"/>
          <w:numId w:val="3"/>
        </w:numPr>
        <w:spacing w:after="3" w:line="259" w:lineRule="auto"/>
        <w:ind w:right="440" w:firstLine="281"/>
      </w:pPr>
      <w:r>
        <w:t xml:space="preserve">выдвигать </w:t>
      </w:r>
      <w:r>
        <w:tab/>
        <w:t xml:space="preserve">версии </w:t>
      </w:r>
      <w:r>
        <w:tab/>
        <w:t xml:space="preserve">решения </w:t>
      </w:r>
      <w:r>
        <w:tab/>
        <w:t xml:space="preserve">проблемы, </w:t>
      </w:r>
      <w:r>
        <w:tab/>
        <w:t xml:space="preserve">формулировать </w:t>
      </w:r>
      <w:r>
        <w:tab/>
        <w:t xml:space="preserve">гипотезы, </w:t>
      </w:r>
    </w:p>
    <w:p w14:paraId="6A51F460" w14:textId="77777777" w:rsidR="00C916CB" w:rsidRDefault="004571B8">
      <w:pPr>
        <w:ind w:left="1047" w:right="440"/>
      </w:pPr>
      <w:r>
        <w:t xml:space="preserve">предвосхищать конечный результат; </w:t>
      </w:r>
    </w:p>
    <w:p w14:paraId="6518F52B" w14:textId="77777777" w:rsidR="00C916CB" w:rsidRDefault="004571B8">
      <w:pPr>
        <w:numPr>
          <w:ilvl w:val="2"/>
          <w:numId w:val="3"/>
        </w:numPr>
        <w:ind w:right="440" w:firstLine="281"/>
      </w:pPr>
      <w:r>
        <w:t xml:space="preserve">ставить цель деятельности на основе определенной проблемы и существующих возможностей; </w:t>
      </w:r>
    </w:p>
    <w:p w14:paraId="09825ADA" w14:textId="77777777" w:rsidR="00C916CB" w:rsidRDefault="004571B8">
      <w:pPr>
        <w:numPr>
          <w:ilvl w:val="2"/>
          <w:numId w:val="3"/>
        </w:numPr>
        <w:ind w:right="440" w:firstLine="281"/>
      </w:pPr>
      <w:r>
        <w:t xml:space="preserve">формулировать учебные задачи как шаги достижения поставленной цели деятельности; </w:t>
      </w:r>
    </w:p>
    <w:p w14:paraId="68E403B5" w14:textId="77777777" w:rsidR="00C916CB" w:rsidRDefault="004571B8">
      <w:pPr>
        <w:numPr>
          <w:ilvl w:val="2"/>
          <w:numId w:val="3"/>
        </w:numPr>
        <w:ind w:right="440" w:firstLine="281"/>
      </w:pPr>
      <w: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14:paraId="0E6F1E88" w14:textId="77777777" w:rsidR="00C916CB" w:rsidRDefault="004571B8">
      <w:pPr>
        <w:numPr>
          <w:ilvl w:val="0"/>
          <w:numId w:val="2"/>
        </w:numPr>
        <w:ind w:right="440" w:hanging="425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  <w:r>
        <w:rPr>
          <w:b/>
        </w:rPr>
        <w:t xml:space="preserve"> </w:t>
      </w:r>
    </w:p>
    <w:p w14:paraId="57F310D6" w14:textId="77777777" w:rsidR="00C916CB" w:rsidRDefault="004571B8">
      <w:pPr>
        <w:numPr>
          <w:ilvl w:val="1"/>
          <w:numId w:val="2"/>
        </w:numPr>
        <w:spacing w:after="3" w:line="259" w:lineRule="auto"/>
        <w:ind w:right="440" w:firstLine="281"/>
      </w:pPr>
      <w:r>
        <w:t xml:space="preserve">определять </w:t>
      </w:r>
      <w:r>
        <w:tab/>
        <w:t xml:space="preserve">необходимые </w:t>
      </w:r>
      <w:r>
        <w:tab/>
        <w:t xml:space="preserve">действие(я)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учебной </w:t>
      </w:r>
      <w:r>
        <w:tab/>
        <w:t xml:space="preserve">и </w:t>
      </w:r>
    </w:p>
    <w:p w14:paraId="22D9BBE2" w14:textId="77777777" w:rsidR="00C916CB" w:rsidRDefault="004571B8">
      <w:pPr>
        <w:ind w:left="1047" w:right="440"/>
      </w:pPr>
      <w:r>
        <w:t xml:space="preserve">познавательной задачей и составлять алгоритм их выполнения; </w:t>
      </w:r>
    </w:p>
    <w:p w14:paraId="16099449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обосновывать и осуществлять выбор наиболее эффективных способов решения учебных и познавательных задач; </w:t>
      </w:r>
    </w:p>
    <w:p w14:paraId="088A7D6E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14:paraId="43FA8E52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7E32C3D1" w14:textId="77777777" w:rsidR="00C916CB" w:rsidRDefault="004571B8">
      <w:pPr>
        <w:numPr>
          <w:ilvl w:val="1"/>
          <w:numId w:val="2"/>
        </w:numPr>
        <w:spacing w:after="3" w:line="259" w:lineRule="auto"/>
        <w:ind w:right="440" w:firstLine="281"/>
      </w:pPr>
      <w:r>
        <w:t xml:space="preserve">выбирать </w:t>
      </w:r>
      <w:r>
        <w:tab/>
        <w:t xml:space="preserve">из </w:t>
      </w:r>
      <w:r>
        <w:tab/>
        <w:t xml:space="preserve">предложенных </w:t>
      </w:r>
      <w:r>
        <w:tab/>
        <w:t xml:space="preserve">вариантов </w:t>
      </w:r>
      <w:r>
        <w:tab/>
        <w:t xml:space="preserve">и </w:t>
      </w:r>
      <w:r>
        <w:tab/>
        <w:t xml:space="preserve">самостоятельно </w:t>
      </w:r>
      <w:r>
        <w:tab/>
        <w:t xml:space="preserve">искать </w:t>
      </w:r>
    </w:p>
    <w:p w14:paraId="7C8F1592" w14:textId="77777777" w:rsidR="00C916CB" w:rsidRDefault="004571B8">
      <w:pPr>
        <w:ind w:left="1047" w:right="440"/>
      </w:pPr>
      <w:r>
        <w:t xml:space="preserve">средства/ресурсы для решения задачи/достижения цели; </w:t>
      </w:r>
    </w:p>
    <w:p w14:paraId="183B6A91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составлять план решения проблемы (выполнения проекта, проведения исследования); </w:t>
      </w:r>
    </w:p>
    <w:p w14:paraId="3A73FF23" w14:textId="77777777" w:rsidR="00C916CB" w:rsidRDefault="004571B8">
      <w:pPr>
        <w:numPr>
          <w:ilvl w:val="1"/>
          <w:numId w:val="2"/>
        </w:numPr>
        <w:spacing w:after="3" w:line="259" w:lineRule="auto"/>
        <w:ind w:right="440" w:firstLine="281"/>
      </w:pPr>
      <w:r>
        <w:t xml:space="preserve">определять </w:t>
      </w:r>
      <w:r>
        <w:tab/>
        <w:t xml:space="preserve">потенциальные </w:t>
      </w:r>
      <w:r>
        <w:tab/>
        <w:t xml:space="preserve">затруднения </w:t>
      </w:r>
      <w:r>
        <w:tab/>
        <w:t xml:space="preserve">при </w:t>
      </w:r>
      <w:r>
        <w:tab/>
        <w:t xml:space="preserve">решении </w:t>
      </w:r>
      <w:r>
        <w:tab/>
        <w:t xml:space="preserve">учебной </w:t>
      </w:r>
      <w:r>
        <w:tab/>
        <w:t xml:space="preserve">и </w:t>
      </w:r>
    </w:p>
    <w:p w14:paraId="0F0FBFFA" w14:textId="77777777" w:rsidR="00C916CB" w:rsidRDefault="004571B8">
      <w:pPr>
        <w:ind w:left="1047" w:right="440"/>
      </w:pPr>
      <w:r>
        <w:t xml:space="preserve">познавательной задачи и находить средства для их устранения; </w:t>
      </w:r>
    </w:p>
    <w:p w14:paraId="6A44A0A0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65D30CEA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планировать и корректировать свою индивидуальную образовательную траекторию. </w:t>
      </w:r>
    </w:p>
    <w:p w14:paraId="6CA35156" w14:textId="77777777" w:rsidR="00C916CB" w:rsidRDefault="004571B8">
      <w:pPr>
        <w:numPr>
          <w:ilvl w:val="0"/>
          <w:numId w:val="2"/>
        </w:numPr>
        <w:ind w:right="440" w:hanging="425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14:paraId="50743266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14BE4B19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14:paraId="6353C1F7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оценивать свою деятельность, аргументируя причины достижения или отсутствия планируемого результата; </w:t>
      </w:r>
    </w:p>
    <w:p w14:paraId="1F45104D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378F1F35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08AD07CD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71110B40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сверять свои действия с целью и, при необходимости, исправлять ошибки самостоятельно. </w:t>
      </w:r>
    </w:p>
    <w:p w14:paraId="35E996E7" w14:textId="77777777" w:rsidR="00C916CB" w:rsidRDefault="004571B8">
      <w:pPr>
        <w:numPr>
          <w:ilvl w:val="0"/>
          <w:numId w:val="2"/>
        </w:numPr>
        <w:ind w:right="440" w:hanging="425"/>
      </w:pPr>
      <w: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14:paraId="5D4EF11C" w14:textId="77777777" w:rsidR="00C916CB" w:rsidRDefault="004571B8">
      <w:pPr>
        <w:numPr>
          <w:ilvl w:val="1"/>
          <w:numId w:val="2"/>
        </w:numPr>
        <w:spacing w:after="3" w:line="259" w:lineRule="auto"/>
        <w:ind w:right="440" w:firstLine="281"/>
      </w:pPr>
      <w:r>
        <w:t xml:space="preserve">определять критерии правильности (корректности) выполнения учебной </w:t>
      </w:r>
    </w:p>
    <w:p w14:paraId="3884AD2B" w14:textId="77777777" w:rsidR="00C916CB" w:rsidRDefault="004571B8">
      <w:pPr>
        <w:ind w:left="1047" w:right="440"/>
      </w:pPr>
      <w:r>
        <w:t xml:space="preserve">задачи; </w:t>
      </w:r>
    </w:p>
    <w:p w14:paraId="54F416F9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анализировать и обосновывать применение соответствующего инструментария для выполнения учебной задачи; </w:t>
      </w:r>
    </w:p>
    <w:p w14:paraId="33222BD2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14:paraId="40F7D734" w14:textId="77777777" w:rsidR="00C916CB" w:rsidRDefault="004571B8">
      <w:pPr>
        <w:numPr>
          <w:ilvl w:val="1"/>
          <w:numId w:val="2"/>
        </w:numPr>
        <w:spacing w:after="3" w:line="259" w:lineRule="auto"/>
        <w:ind w:right="440" w:firstLine="281"/>
      </w:pPr>
      <w:r>
        <w:t xml:space="preserve">обосновывать достижимость цели выбранным способом на основе оценки </w:t>
      </w:r>
    </w:p>
    <w:p w14:paraId="7F07BD67" w14:textId="77777777" w:rsidR="00C916CB" w:rsidRDefault="004571B8">
      <w:pPr>
        <w:ind w:left="1047" w:right="440"/>
      </w:pPr>
      <w:r>
        <w:t xml:space="preserve">своих внутренних ресурсов и доступных внешних ресурсов; </w:t>
      </w:r>
    </w:p>
    <w:p w14:paraId="66FA1E9D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фиксировать и анализировать динамику собственных образовательных результатов. </w:t>
      </w:r>
    </w:p>
    <w:p w14:paraId="2475532A" w14:textId="77777777" w:rsidR="00C916CB" w:rsidRDefault="004571B8">
      <w:pPr>
        <w:numPr>
          <w:ilvl w:val="0"/>
          <w:numId w:val="2"/>
        </w:numPr>
        <w:ind w:right="440" w:hanging="425"/>
      </w:pPr>
      <w: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  <w:r>
        <w:rPr>
          <w:b/>
        </w:rPr>
        <w:t xml:space="preserve"> </w:t>
      </w:r>
    </w:p>
    <w:p w14:paraId="44043BD6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717868D1" w14:textId="77777777" w:rsidR="00C916CB" w:rsidRDefault="004571B8">
      <w:pPr>
        <w:numPr>
          <w:ilvl w:val="1"/>
          <w:numId w:val="2"/>
        </w:numPr>
        <w:spacing w:after="0"/>
        <w:ind w:right="440" w:firstLine="281"/>
      </w:pPr>
      <w:r>
        <w:t xml:space="preserve">соотносить </w:t>
      </w:r>
      <w:r>
        <w:tab/>
        <w:t xml:space="preserve">реальные </w:t>
      </w:r>
      <w:r>
        <w:tab/>
        <w:t xml:space="preserve">и </w:t>
      </w:r>
      <w:r>
        <w:tab/>
        <w:t xml:space="preserve">планируемые </w:t>
      </w:r>
      <w:r>
        <w:tab/>
        <w:t xml:space="preserve">результаты </w:t>
      </w:r>
      <w:r>
        <w:tab/>
        <w:t xml:space="preserve">индивидуальной </w:t>
      </w:r>
    </w:p>
    <w:p w14:paraId="3359FF3B" w14:textId="77777777" w:rsidR="00C916CB" w:rsidRDefault="004571B8">
      <w:pPr>
        <w:ind w:left="1047" w:right="440"/>
      </w:pPr>
      <w:r>
        <w:t xml:space="preserve">образовательной деятельности и делать выводы; </w:t>
      </w:r>
    </w:p>
    <w:p w14:paraId="1EA14417" w14:textId="77777777" w:rsidR="00C916CB" w:rsidRDefault="004571B8">
      <w:pPr>
        <w:numPr>
          <w:ilvl w:val="1"/>
          <w:numId w:val="2"/>
        </w:numPr>
        <w:spacing w:after="0"/>
        <w:ind w:right="440" w:firstLine="281"/>
      </w:pPr>
      <w:r>
        <w:t xml:space="preserve">принимать решение в учебной ситуации и нести за него ответственность; </w:t>
      </w:r>
    </w:p>
    <w:p w14:paraId="2BBDEF0A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14:paraId="30880D74" w14:textId="77777777" w:rsidR="00C916CB" w:rsidRDefault="004571B8">
      <w:pPr>
        <w:numPr>
          <w:ilvl w:val="1"/>
          <w:numId w:val="2"/>
        </w:numPr>
        <w:ind w:right="440" w:firstLine="281"/>
      </w:pPr>
      <w: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14:paraId="6E78E52B" w14:textId="77777777" w:rsidR="00C916CB" w:rsidRPr="00295CB3" w:rsidRDefault="004571B8">
      <w:pPr>
        <w:numPr>
          <w:ilvl w:val="1"/>
          <w:numId w:val="2"/>
        </w:numPr>
        <w:ind w:right="440" w:firstLine="281"/>
        <w:rPr>
          <w:b/>
        </w:rPr>
      </w:pPr>
      <w: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  <w:r w:rsidRPr="00295CB3">
        <w:rPr>
          <w:b/>
        </w:rPr>
        <w:t xml:space="preserve">Познавательные УУД </w:t>
      </w:r>
    </w:p>
    <w:p w14:paraId="2EFC8E25" w14:textId="77777777" w:rsidR="00C916CB" w:rsidRDefault="004571B8">
      <w:pPr>
        <w:numPr>
          <w:ilvl w:val="0"/>
          <w:numId w:val="4"/>
        </w:numPr>
        <w:ind w:right="440" w:hanging="425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14:paraId="29E5EE18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подбирать слова, соподчиненные ключевому слову, определяющие его признаки и свойства; </w:t>
      </w:r>
    </w:p>
    <w:p w14:paraId="74EBE196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выстраивать логическую цепочку, состоящую из ключевого слова и соподчиненных ему слов;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выделять общий признак двух или нескольких предметов или явлений и объяснять их сходство; </w:t>
      </w:r>
    </w:p>
    <w:p w14:paraId="183A33A7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14:paraId="0BDC4066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выделять явление из общего ряда других явлений; </w:t>
      </w:r>
    </w:p>
    <w:p w14:paraId="1B9F3B69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46B6E105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14:paraId="70E3474B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строить рассуждение на основе сравнения предметов и явлений, выделяя при этом общие признаки; </w:t>
      </w:r>
    </w:p>
    <w:p w14:paraId="5A32F737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излагать полученную информацию, интерпретируя ее в контексте решаемой задачи; </w:t>
      </w:r>
    </w:p>
    <w:p w14:paraId="7042D344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14:paraId="4EAFD32F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вербализовать эмоциональное впечатление, оказанное на него источником; </w:t>
      </w:r>
    </w:p>
    <w:p w14:paraId="4A45991A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14:paraId="6B0F4AEA" w14:textId="77777777" w:rsidR="00C916CB" w:rsidRDefault="004571B8">
      <w:pPr>
        <w:numPr>
          <w:ilvl w:val="1"/>
          <w:numId w:val="4"/>
        </w:numPr>
        <w:spacing w:after="24" w:line="278" w:lineRule="auto"/>
        <w:ind w:right="440" w:firstLine="281"/>
      </w:pPr>
      <w: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44B9F65B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14:paraId="2D2CEAEF" w14:textId="77777777" w:rsidR="00C916CB" w:rsidRDefault="004571B8">
      <w:pPr>
        <w:numPr>
          <w:ilvl w:val="0"/>
          <w:numId w:val="4"/>
        </w:numPr>
        <w:ind w:right="440" w:hanging="425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14:paraId="2F3D9F8D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обозначать символом и знаком предмет и/или явление; </w:t>
      </w:r>
    </w:p>
    <w:p w14:paraId="6A1EBE0F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14:paraId="386E3D7C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создавать абстрактный или реальный образ предмета и/или явления; </w:t>
      </w:r>
    </w:p>
    <w:p w14:paraId="7839976F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строить модель/схему на основе условий задачи и/или способа ее решения; </w:t>
      </w:r>
    </w:p>
    <w:p w14:paraId="547371E9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преобразовывать модели с целью выявления общих законов, определяющих данную предметную область; </w:t>
      </w:r>
    </w:p>
    <w:p w14:paraId="6BE5E9C2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14:paraId="6E45A9D1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019097F6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строить доказательство: прямое, косвенное, от противного; </w:t>
      </w:r>
    </w:p>
    <w:p w14:paraId="23227489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14:paraId="7BDD8023" w14:textId="77777777" w:rsidR="00C916CB" w:rsidRDefault="004571B8">
      <w:pPr>
        <w:numPr>
          <w:ilvl w:val="0"/>
          <w:numId w:val="4"/>
        </w:numPr>
        <w:ind w:right="440" w:hanging="425"/>
      </w:pPr>
      <w:r>
        <w:t xml:space="preserve">Смысловое чтение. Обучающийся сможет: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находить в тексте требуемую информацию (в соответствии с целями своей деятельности); </w:t>
      </w:r>
    </w:p>
    <w:p w14:paraId="7B89B848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ориентироваться в содержании текста, понимать целостный смысл текста, структурировать текст; </w:t>
      </w:r>
    </w:p>
    <w:p w14:paraId="6D6FAA99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устанавливать взаимосвязь описанных в тексте событий, явлений, процессов; </w:t>
      </w:r>
    </w:p>
    <w:p w14:paraId="6FF0A6F1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резюмировать главную идею текста; </w:t>
      </w:r>
    </w:p>
    <w:p w14:paraId="7E415306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научнопопулярный, информационный, текст non-fiction); </w:t>
      </w:r>
    </w:p>
    <w:p w14:paraId="2B1B078A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критически оценивать содержание и форму текста. </w:t>
      </w:r>
    </w:p>
    <w:p w14:paraId="46FD0470" w14:textId="77777777" w:rsidR="00C916CB" w:rsidRDefault="004571B8">
      <w:pPr>
        <w:numPr>
          <w:ilvl w:val="0"/>
          <w:numId w:val="4"/>
        </w:numPr>
        <w:ind w:right="440" w:hanging="425"/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14:paraId="73A00537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определять свое отношение к природной среде; </w:t>
      </w:r>
    </w:p>
    <w:p w14:paraId="5CF50896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анализировать влияние экологических факторов на среду обитания живых организмов; </w:t>
      </w:r>
    </w:p>
    <w:p w14:paraId="3F575B34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проводить причинный и вероятностный анализ экологических ситуаций;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прогнозировать изменения ситуации при смене действия одного фактора на действие другого фактора; </w:t>
      </w:r>
    </w:p>
    <w:p w14:paraId="1552A545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распространять экологические знания и участвовать в практических делах по защите окружающей среды; </w:t>
      </w:r>
    </w:p>
    <w:p w14:paraId="1E9B1791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выражать свое отношение к природе через рисунки, сочинения, модели, проектные работы. </w:t>
      </w:r>
    </w:p>
    <w:p w14:paraId="3EE3E4CD" w14:textId="77777777" w:rsidR="00C916CB" w:rsidRDefault="004571B8">
      <w:pPr>
        <w:numPr>
          <w:ilvl w:val="0"/>
          <w:numId w:val="4"/>
        </w:numPr>
        <w:ind w:right="440" w:hanging="425"/>
      </w:pPr>
      <w: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14:paraId="47CD5F1E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определять необходимые ключевые поисковые слова и запросы; </w:t>
      </w:r>
    </w:p>
    <w:p w14:paraId="2CC6E927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осуществлять взаимодействие с электронными поисковыми системами, словарями; </w:t>
      </w:r>
    </w:p>
    <w:p w14:paraId="65EB3C2E" w14:textId="77777777" w:rsidR="00C916CB" w:rsidRDefault="004571B8">
      <w:pPr>
        <w:numPr>
          <w:ilvl w:val="1"/>
          <w:numId w:val="4"/>
        </w:numPr>
        <w:spacing w:after="0"/>
        <w:ind w:right="440" w:firstLine="281"/>
      </w:pPr>
      <w:r>
        <w:t xml:space="preserve">формировать </w:t>
      </w:r>
      <w:r>
        <w:tab/>
        <w:t xml:space="preserve">множественную </w:t>
      </w:r>
      <w:r>
        <w:tab/>
        <w:t xml:space="preserve">выборку </w:t>
      </w:r>
      <w:r>
        <w:tab/>
        <w:t xml:space="preserve">из </w:t>
      </w:r>
      <w:r>
        <w:tab/>
        <w:t xml:space="preserve">поисковых </w:t>
      </w:r>
      <w:r>
        <w:tab/>
        <w:t xml:space="preserve">источников </w:t>
      </w:r>
      <w:r>
        <w:tab/>
        <w:t xml:space="preserve">для </w:t>
      </w:r>
    </w:p>
    <w:p w14:paraId="0C70A7B3" w14:textId="77777777" w:rsidR="00C916CB" w:rsidRDefault="004571B8">
      <w:pPr>
        <w:ind w:left="1047" w:right="440"/>
      </w:pPr>
      <w:r>
        <w:t xml:space="preserve">объективизации результатов поиска; </w:t>
      </w:r>
    </w:p>
    <w:p w14:paraId="58DE4296" w14:textId="77777777" w:rsidR="00C916CB" w:rsidRDefault="004571B8">
      <w:pPr>
        <w:numPr>
          <w:ilvl w:val="1"/>
          <w:numId w:val="4"/>
        </w:numPr>
        <w:ind w:right="440" w:firstLine="281"/>
      </w:pPr>
      <w:r>
        <w:t xml:space="preserve">соотносить полученные результаты поиска со своей деятельностью. </w:t>
      </w:r>
      <w:r w:rsidRPr="00295CB3">
        <w:rPr>
          <w:b/>
        </w:rPr>
        <w:t>Коммуникативные УУД</w:t>
      </w:r>
      <w:r>
        <w:t xml:space="preserve"> </w:t>
      </w:r>
    </w:p>
    <w:p w14:paraId="61AD560C" w14:textId="77777777" w:rsidR="00C916CB" w:rsidRDefault="004571B8">
      <w:pPr>
        <w:numPr>
          <w:ilvl w:val="0"/>
          <w:numId w:val="5"/>
        </w:numPr>
        <w:ind w:right="440" w:hanging="425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14:paraId="51CAF73B" w14:textId="77777777" w:rsidR="00C916CB" w:rsidRDefault="004571B8" w:rsidP="00295CB3">
      <w:pPr>
        <w:pStyle w:val="a4"/>
        <w:numPr>
          <w:ilvl w:val="0"/>
          <w:numId w:val="13"/>
        </w:numPr>
        <w:spacing w:after="0"/>
        <w:ind w:right="440"/>
      </w:pPr>
      <w:r>
        <w:t xml:space="preserve">определять возможные роли в совместной деятельности; </w:t>
      </w:r>
    </w:p>
    <w:p w14:paraId="727B6959" w14:textId="77777777" w:rsidR="00C916CB" w:rsidRDefault="004571B8" w:rsidP="00295CB3">
      <w:pPr>
        <w:pStyle w:val="a4"/>
        <w:numPr>
          <w:ilvl w:val="0"/>
          <w:numId w:val="13"/>
        </w:numPr>
        <w:spacing w:after="0"/>
        <w:ind w:right="440"/>
      </w:pPr>
      <w:r>
        <w:t xml:space="preserve">играть определенную роль в совместной деятельности; </w:t>
      </w:r>
    </w:p>
    <w:p w14:paraId="03857026" w14:textId="77777777" w:rsidR="00C916CB" w:rsidRDefault="004571B8" w:rsidP="00295CB3">
      <w:pPr>
        <w:pStyle w:val="a4"/>
        <w:numPr>
          <w:ilvl w:val="0"/>
          <w:numId w:val="13"/>
        </w:numPr>
        <w:ind w:right="440"/>
      </w:pPr>
      <w: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14:paraId="312C1C2D" w14:textId="77777777" w:rsidR="00C916CB" w:rsidRDefault="004571B8" w:rsidP="00295CB3">
      <w:pPr>
        <w:pStyle w:val="a4"/>
        <w:numPr>
          <w:ilvl w:val="0"/>
          <w:numId w:val="13"/>
        </w:numPr>
        <w:ind w:right="440"/>
      </w:pPr>
      <w: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14:paraId="0441B0EF" w14:textId="77777777" w:rsidR="00C916CB" w:rsidRDefault="004571B8" w:rsidP="00295CB3">
      <w:pPr>
        <w:pStyle w:val="a4"/>
        <w:numPr>
          <w:ilvl w:val="0"/>
          <w:numId w:val="13"/>
        </w:numPr>
        <w:ind w:right="440"/>
      </w:pPr>
      <w:r>
        <w:t xml:space="preserve">строить позитивные отношения в процессе учебной и познавательной деятельности; </w:t>
      </w:r>
    </w:p>
    <w:p w14:paraId="672D7858" w14:textId="77777777" w:rsidR="00C916CB" w:rsidRDefault="004571B8" w:rsidP="00295CB3">
      <w:pPr>
        <w:pStyle w:val="a4"/>
        <w:numPr>
          <w:ilvl w:val="0"/>
          <w:numId w:val="13"/>
        </w:numPr>
        <w:ind w:right="440"/>
      </w:pPr>
      <w: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566EB8A9" w14:textId="77777777" w:rsidR="00C916CB" w:rsidRDefault="004571B8" w:rsidP="00295CB3">
      <w:pPr>
        <w:pStyle w:val="a4"/>
        <w:numPr>
          <w:ilvl w:val="0"/>
          <w:numId w:val="13"/>
        </w:numPr>
        <w:ind w:right="440"/>
      </w:pPr>
      <w: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70AF0C6D" w14:textId="77777777" w:rsidR="00C916CB" w:rsidRDefault="004571B8" w:rsidP="00295CB3">
      <w:pPr>
        <w:pStyle w:val="a4"/>
        <w:numPr>
          <w:ilvl w:val="0"/>
          <w:numId w:val="13"/>
        </w:numPr>
        <w:spacing w:after="0"/>
        <w:ind w:right="440"/>
      </w:pPr>
      <w:r>
        <w:t xml:space="preserve">предлагать альтернативное решение в конфликтной ситуации; </w:t>
      </w:r>
    </w:p>
    <w:p w14:paraId="067C940F" w14:textId="77777777" w:rsidR="00C916CB" w:rsidRDefault="004571B8" w:rsidP="00295CB3">
      <w:pPr>
        <w:pStyle w:val="a4"/>
        <w:numPr>
          <w:ilvl w:val="0"/>
          <w:numId w:val="13"/>
        </w:numPr>
        <w:spacing w:after="0"/>
        <w:ind w:right="440"/>
      </w:pPr>
      <w:r>
        <w:t xml:space="preserve">выделять общую точку зрения в дискуссии; </w:t>
      </w:r>
    </w:p>
    <w:p w14:paraId="7448AAA2" w14:textId="77777777" w:rsidR="00C916CB" w:rsidRDefault="004571B8" w:rsidP="00295CB3">
      <w:pPr>
        <w:pStyle w:val="a4"/>
        <w:numPr>
          <w:ilvl w:val="0"/>
          <w:numId w:val="13"/>
        </w:numPr>
        <w:ind w:right="440"/>
      </w:pPr>
      <w:r>
        <w:t xml:space="preserve">договариваться о правилах и вопросах для обсуждения в соответствии с поставленной перед группой задачей; </w:t>
      </w:r>
    </w:p>
    <w:p w14:paraId="22C708FB" w14:textId="77777777" w:rsidR="00C916CB" w:rsidRDefault="004571B8" w:rsidP="00295CB3">
      <w:pPr>
        <w:pStyle w:val="a4"/>
        <w:numPr>
          <w:ilvl w:val="0"/>
          <w:numId w:val="13"/>
        </w:numPr>
        <w:ind w:right="440"/>
      </w:pPr>
      <w: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48B05009" w14:textId="77777777" w:rsidR="00C916CB" w:rsidRDefault="004571B8" w:rsidP="00295CB3">
      <w:pPr>
        <w:pStyle w:val="a4"/>
        <w:numPr>
          <w:ilvl w:val="0"/>
          <w:numId w:val="13"/>
        </w:numPr>
        <w:ind w:right="440"/>
      </w:pPr>
      <w: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14:paraId="2EFB54B8" w14:textId="77777777" w:rsidR="00C916CB" w:rsidRDefault="004571B8">
      <w:pPr>
        <w:numPr>
          <w:ilvl w:val="0"/>
          <w:numId w:val="5"/>
        </w:numPr>
        <w:ind w:right="440" w:hanging="425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14:paraId="7AEDDC73" w14:textId="77777777" w:rsidR="00C916CB" w:rsidRDefault="004571B8">
      <w:pPr>
        <w:numPr>
          <w:ilvl w:val="2"/>
          <w:numId w:val="6"/>
        </w:numPr>
        <w:ind w:right="440" w:firstLine="281"/>
      </w:pPr>
      <w:r>
        <w:t xml:space="preserve">определять задачу коммуникации и в соответствии с ней отбирать речевые средства; </w:t>
      </w:r>
    </w:p>
    <w:p w14:paraId="122F1E2B" w14:textId="77777777" w:rsidR="00C916CB" w:rsidRDefault="004571B8">
      <w:pPr>
        <w:numPr>
          <w:ilvl w:val="2"/>
          <w:numId w:val="6"/>
        </w:numPr>
        <w:ind w:right="440" w:firstLine="281"/>
      </w:pPr>
      <w: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14:paraId="34A50ACC" w14:textId="77777777" w:rsidR="00C916CB" w:rsidRDefault="004571B8">
      <w:pPr>
        <w:numPr>
          <w:ilvl w:val="2"/>
          <w:numId w:val="6"/>
        </w:numPr>
        <w:ind w:right="440" w:firstLine="281"/>
      </w:pPr>
      <w:r>
        <w:t xml:space="preserve">представлять в устной или письменной форме развернутый план собственной деятельности; </w:t>
      </w:r>
    </w:p>
    <w:p w14:paraId="3A9C1046" w14:textId="77777777" w:rsidR="00C916CB" w:rsidRDefault="004571B8">
      <w:pPr>
        <w:numPr>
          <w:ilvl w:val="2"/>
          <w:numId w:val="6"/>
        </w:numPr>
        <w:ind w:right="440" w:firstLine="281"/>
      </w:pPr>
      <w:r>
        <w:t xml:space="preserve">соблюдать нормы публичной речи, регламент в монологе и дискуссии в соответствии с коммуникативной задачей; </w:t>
      </w:r>
    </w:p>
    <w:p w14:paraId="102910F1" w14:textId="77777777" w:rsidR="00C916CB" w:rsidRDefault="004571B8">
      <w:pPr>
        <w:numPr>
          <w:ilvl w:val="2"/>
          <w:numId w:val="6"/>
        </w:numPr>
        <w:ind w:right="440" w:firstLine="281"/>
      </w:pPr>
      <w:r>
        <w:t xml:space="preserve">высказывать и обосновывать мнение (суждение) и запрашивать мнение партнера в рамках диалога; </w:t>
      </w:r>
    </w:p>
    <w:p w14:paraId="127BBA48" w14:textId="77777777" w:rsidR="00C916CB" w:rsidRDefault="004571B8">
      <w:pPr>
        <w:numPr>
          <w:ilvl w:val="2"/>
          <w:numId w:val="6"/>
        </w:numPr>
        <w:spacing w:after="0"/>
        <w:ind w:right="440" w:firstLine="281"/>
      </w:pPr>
      <w:r>
        <w:t xml:space="preserve">принимать решение в ходе диалога и согласовывать его с собеседником; </w:t>
      </w:r>
    </w:p>
    <w:p w14:paraId="2FA60FA2" w14:textId="77777777" w:rsidR="00C916CB" w:rsidRDefault="004571B8">
      <w:pPr>
        <w:numPr>
          <w:ilvl w:val="2"/>
          <w:numId w:val="6"/>
        </w:numPr>
        <w:ind w:right="440" w:firstLine="281"/>
      </w:pPr>
      <w:r>
        <w:t xml:space="preserve">создавать письменные «клишированные» и оригинальные тексты с использованием необходимых речевых средств; </w:t>
      </w:r>
    </w:p>
    <w:p w14:paraId="10B28B87" w14:textId="77777777" w:rsidR="00C916CB" w:rsidRDefault="004571B8">
      <w:pPr>
        <w:numPr>
          <w:ilvl w:val="2"/>
          <w:numId w:val="6"/>
        </w:numPr>
        <w:ind w:right="440" w:firstLine="281"/>
      </w:pPr>
      <w: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14:paraId="2C9F6D12" w14:textId="77777777" w:rsidR="00C916CB" w:rsidRDefault="004571B8">
      <w:pPr>
        <w:numPr>
          <w:ilvl w:val="2"/>
          <w:numId w:val="6"/>
        </w:numPr>
        <w:spacing w:after="3" w:line="259" w:lineRule="auto"/>
        <w:ind w:right="440" w:firstLine="281"/>
      </w:pPr>
      <w:r>
        <w:t xml:space="preserve">использовать </w:t>
      </w:r>
      <w:r>
        <w:tab/>
        <w:t xml:space="preserve">невербальные </w:t>
      </w:r>
      <w:r>
        <w:tab/>
        <w:t xml:space="preserve">средства </w:t>
      </w:r>
      <w:r>
        <w:tab/>
        <w:t xml:space="preserve">или </w:t>
      </w:r>
      <w:r>
        <w:tab/>
        <w:t xml:space="preserve">наглядные </w:t>
      </w:r>
      <w:r>
        <w:tab/>
        <w:t xml:space="preserve">материалы, </w:t>
      </w:r>
    </w:p>
    <w:p w14:paraId="7B2819C3" w14:textId="77777777" w:rsidR="00C916CB" w:rsidRDefault="004571B8">
      <w:pPr>
        <w:ind w:left="1047" w:right="440"/>
      </w:pPr>
      <w:r>
        <w:t xml:space="preserve">подготовленные/отобранные под руководством учителя; </w:t>
      </w:r>
    </w:p>
    <w:p w14:paraId="4C713FF5" w14:textId="77777777" w:rsidR="00C916CB" w:rsidRDefault="004571B8">
      <w:pPr>
        <w:numPr>
          <w:ilvl w:val="2"/>
          <w:numId w:val="6"/>
        </w:numPr>
        <w:ind w:right="440" w:firstLine="281"/>
      </w:pPr>
      <w: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14:paraId="2FAF660F" w14:textId="77777777" w:rsidR="00C916CB" w:rsidRDefault="004571B8">
      <w:pPr>
        <w:numPr>
          <w:ilvl w:val="0"/>
          <w:numId w:val="5"/>
        </w:numPr>
        <w:ind w:right="440" w:hanging="425"/>
      </w:pPr>
      <w:r>
        <w:t xml:space="preserve">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14:paraId="76EB0EEF" w14:textId="77777777" w:rsidR="00C916CB" w:rsidRDefault="004571B8">
      <w:pPr>
        <w:numPr>
          <w:ilvl w:val="3"/>
          <w:numId w:val="7"/>
        </w:numPr>
        <w:ind w:right="440" w:firstLine="281"/>
      </w:pPr>
      <w: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14:paraId="32A8DD96" w14:textId="77777777" w:rsidR="00C916CB" w:rsidRDefault="004571B8">
      <w:pPr>
        <w:numPr>
          <w:ilvl w:val="3"/>
          <w:numId w:val="7"/>
        </w:numPr>
        <w:ind w:right="440" w:firstLine="281"/>
      </w:pPr>
      <w: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13499996" w14:textId="77777777" w:rsidR="00C916CB" w:rsidRDefault="004571B8">
      <w:pPr>
        <w:numPr>
          <w:ilvl w:val="3"/>
          <w:numId w:val="7"/>
        </w:numPr>
        <w:ind w:right="440" w:firstLine="281"/>
      </w:pPr>
      <w:r>
        <w:t xml:space="preserve">выделять информационный аспект задачи, оперировать данными, использовать модель решения задачи; </w:t>
      </w:r>
    </w:p>
    <w:p w14:paraId="0995DE05" w14:textId="77777777" w:rsidR="00C916CB" w:rsidRDefault="004571B8">
      <w:pPr>
        <w:numPr>
          <w:ilvl w:val="3"/>
          <w:numId w:val="7"/>
        </w:numPr>
        <w:ind w:right="440" w:firstLine="281"/>
      </w:pPr>
      <w: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55732714" w14:textId="77777777" w:rsidR="00C916CB" w:rsidRDefault="004571B8">
      <w:pPr>
        <w:numPr>
          <w:ilvl w:val="3"/>
          <w:numId w:val="7"/>
        </w:numPr>
        <w:spacing w:after="0"/>
        <w:ind w:right="440" w:firstLine="281"/>
      </w:pPr>
      <w:r>
        <w:t xml:space="preserve">использовать информацию с учетом этических и правовых норм; </w:t>
      </w:r>
    </w:p>
    <w:p w14:paraId="3DAF0C1F" w14:textId="77777777" w:rsidR="00C916CB" w:rsidRDefault="004571B8">
      <w:pPr>
        <w:numPr>
          <w:ilvl w:val="3"/>
          <w:numId w:val="7"/>
        </w:numPr>
        <w:spacing w:after="9"/>
        <w:ind w:right="440" w:firstLine="281"/>
      </w:pPr>
      <w: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14:paraId="28D9F760" w14:textId="77777777" w:rsidR="00C916CB" w:rsidRPr="00295CB3" w:rsidRDefault="004571B8">
      <w:pPr>
        <w:spacing w:after="255"/>
        <w:ind w:right="440"/>
        <w:rPr>
          <w:b/>
        </w:rPr>
      </w:pPr>
      <w:r w:rsidRPr="00295CB3">
        <w:rPr>
          <w:b/>
        </w:rPr>
        <w:t xml:space="preserve">Предметные результаты </w:t>
      </w:r>
    </w:p>
    <w:p w14:paraId="4CF3EDD3" w14:textId="77777777" w:rsidR="00C916CB" w:rsidRDefault="004571B8">
      <w:pPr>
        <w:spacing w:after="207"/>
        <w:ind w:right="440"/>
      </w:pPr>
      <w:r>
        <w:t xml:space="preserve">В результате обучающиеся будут знать: </w:t>
      </w:r>
    </w:p>
    <w:p w14:paraId="44F78A39" w14:textId="77777777" w:rsidR="00C916CB" w:rsidRDefault="004571B8">
      <w:pPr>
        <w:spacing w:after="203"/>
        <w:ind w:right="440"/>
      </w:pPr>
      <w:r>
        <w:t xml:space="preserve">определение функции, различные способы задания функции (табличный, графический, аналитический, словесный): терминологию (аргумент, значение функции, график функции, область определения и др.); свойства функций; определения линейной, прямой и обратной пропорциональности, квадратичной, степенной функции и способы их графического представления; алгоритмы построения графиков различных функций; роль элементарных функций в изучении явлений реальной действительности в практической деятельности человека. </w:t>
      </w:r>
    </w:p>
    <w:p w14:paraId="677E8CFD" w14:textId="77777777" w:rsidR="00C916CB" w:rsidRDefault="004571B8">
      <w:pPr>
        <w:spacing w:after="265"/>
        <w:ind w:right="440"/>
      </w:pPr>
      <w:r>
        <w:t xml:space="preserve">Правильно употреблять функциональную терминологию и символику, понимать ее при чтении текста, в речи учителя, в формулировке задач; находить значение функций, заданных формулой, таблицей, графиком, решать обратную задачу; строить графики функций — линейной, прямой и обратной пропорциональности, квадратичной функции, степенной функции; исследовать расположение графиков в координатной плоскости в зависимости от значений параметров, входящих в формулу; по графику функции устанавливать ее свойства: указывать промежутки возрастания и убывания, знакопостоянства и др.; свободно применять правила преобразований графиков (параллельный перенос, деформация, симметрия) для построения графиков функций; строить эскизы графиков функций с предварительным исследованием; применять аппарат алгебры к задачам построения графиков различных функций; оперировать графическими моделями. </w:t>
      </w:r>
    </w:p>
    <w:p w14:paraId="7CF3AF68" w14:textId="77777777" w:rsidR="00C916CB" w:rsidRDefault="004571B8">
      <w:pPr>
        <w:spacing w:after="253"/>
        <w:ind w:right="440"/>
      </w:pPr>
      <w:r>
        <w:t xml:space="preserve"> Применять опыт, полученный при изучении функций, к решению несложных практических задач. </w:t>
      </w:r>
    </w:p>
    <w:p w14:paraId="4D1F8914" w14:textId="7E3CCB43" w:rsidR="00C916CB" w:rsidRDefault="00C916CB">
      <w:pPr>
        <w:spacing w:after="22" w:line="259" w:lineRule="auto"/>
        <w:ind w:left="200" w:firstLine="0"/>
        <w:jc w:val="left"/>
      </w:pPr>
    </w:p>
    <w:p w14:paraId="4DDAA96B" w14:textId="77777777" w:rsidR="00C916CB" w:rsidRDefault="004571B8">
      <w:pPr>
        <w:spacing w:after="0" w:line="259" w:lineRule="auto"/>
        <w:ind w:left="0" w:right="446" w:firstLine="0"/>
        <w:jc w:val="center"/>
      </w:pPr>
      <w:r>
        <w:rPr>
          <w:color w:val="00000A"/>
        </w:rPr>
        <w:t>Содержание программы  9 класса</w:t>
      </w:r>
      <w:r>
        <w:rPr>
          <w:b/>
          <w:color w:val="00000A"/>
          <w:sz w:val="21"/>
        </w:rPr>
        <w:t xml:space="preserve"> </w:t>
      </w:r>
    </w:p>
    <w:p w14:paraId="58A24FF3" w14:textId="77777777" w:rsidR="00C916CB" w:rsidRDefault="004571B8">
      <w:pPr>
        <w:spacing w:after="23" w:line="259" w:lineRule="auto"/>
        <w:ind w:left="0" w:right="386" w:firstLine="0"/>
        <w:jc w:val="center"/>
      </w:pPr>
      <w:r>
        <w:rPr>
          <w:color w:val="00000A"/>
        </w:rPr>
        <w:t xml:space="preserve"> </w:t>
      </w:r>
    </w:p>
    <w:p w14:paraId="65E21490" w14:textId="77777777" w:rsidR="00C916CB" w:rsidRDefault="004571B8">
      <w:pPr>
        <w:numPr>
          <w:ilvl w:val="0"/>
          <w:numId w:val="9"/>
        </w:numPr>
        <w:spacing w:after="5"/>
        <w:ind w:right="428" w:hanging="360"/>
      </w:pPr>
      <w:r>
        <w:rPr>
          <w:color w:val="00000A"/>
        </w:rPr>
        <w:t xml:space="preserve">Квадратичный функции. Повторение (12 ч)  </w:t>
      </w:r>
    </w:p>
    <w:p w14:paraId="2D3BB8BF" w14:textId="77777777" w:rsidR="00C916CB" w:rsidRDefault="004571B8">
      <w:pPr>
        <w:spacing w:after="5"/>
        <w:ind w:left="370" w:right="428"/>
      </w:pPr>
      <w:r>
        <w:rPr>
          <w:color w:val="00000A"/>
        </w:rPr>
        <w:t xml:space="preserve"> Числовые функции. Область определения и область значений функции. Способы задания функции. График функции. Свойства функции: четность, нечетность, нули, интервалы знакопостоянства, возрастание и убывание, наибольшее и наименьшее значения. Схема исследования функции. Линейная функция, ее свойства и график. Функции, содержащие знак модуля. Функции у=х2 и у = х3,   их свойства, графики.</w:t>
      </w:r>
      <w:r>
        <w:rPr>
          <w:b/>
          <w:color w:val="00000A"/>
          <w:sz w:val="21"/>
        </w:rPr>
        <w:t xml:space="preserve"> </w:t>
      </w:r>
    </w:p>
    <w:p w14:paraId="672B4875" w14:textId="77777777" w:rsidR="00C916CB" w:rsidRDefault="004571B8">
      <w:pPr>
        <w:spacing w:after="0" w:line="259" w:lineRule="auto"/>
        <w:ind w:left="360" w:firstLine="0"/>
        <w:jc w:val="left"/>
      </w:pPr>
      <w:r>
        <w:rPr>
          <w:color w:val="00000A"/>
        </w:rPr>
        <w:t xml:space="preserve"> </w:t>
      </w:r>
    </w:p>
    <w:p w14:paraId="02879EE1" w14:textId="77777777" w:rsidR="00C916CB" w:rsidRDefault="004571B8">
      <w:pPr>
        <w:numPr>
          <w:ilvl w:val="0"/>
          <w:numId w:val="9"/>
        </w:numPr>
        <w:spacing w:after="5"/>
        <w:ind w:right="428" w:hanging="360"/>
      </w:pPr>
      <w:r>
        <w:rPr>
          <w:color w:val="00000A"/>
        </w:rPr>
        <w:t xml:space="preserve">Степень с рациональным показателем (6 ч.)   </w:t>
      </w:r>
    </w:p>
    <w:p w14:paraId="27E6C035" w14:textId="77777777" w:rsidR="00C916CB" w:rsidRDefault="004571B8">
      <w:pPr>
        <w:spacing w:after="5"/>
        <w:ind w:left="370" w:right="428"/>
      </w:pPr>
      <w:r>
        <w:rPr>
          <w:color w:val="00000A"/>
        </w:rPr>
        <w:t>Функции, при построении графиков которых используются свойства арифметического корня n-степени.</w:t>
      </w:r>
      <w:r>
        <w:rPr>
          <w:b/>
          <w:color w:val="00000A"/>
          <w:sz w:val="21"/>
        </w:rPr>
        <w:t xml:space="preserve"> </w:t>
      </w:r>
    </w:p>
    <w:p w14:paraId="5A687A03" w14:textId="77777777" w:rsidR="00C916CB" w:rsidRDefault="004571B8">
      <w:pPr>
        <w:spacing w:after="25" w:line="259" w:lineRule="auto"/>
        <w:ind w:left="360" w:firstLine="0"/>
        <w:jc w:val="left"/>
      </w:pPr>
      <w:r>
        <w:rPr>
          <w:color w:val="00000A"/>
        </w:rPr>
        <w:t xml:space="preserve"> </w:t>
      </w:r>
    </w:p>
    <w:p w14:paraId="47763DAB" w14:textId="77777777" w:rsidR="00295CB3" w:rsidRPr="00295CB3" w:rsidRDefault="004571B8">
      <w:pPr>
        <w:numPr>
          <w:ilvl w:val="0"/>
          <w:numId w:val="9"/>
        </w:numPr>
        <w:spacing w:after="5"/>
        <w:ind w:right="428" w:hanging="360"/>
      </w:pPr>
      <w:r>
        <w:rPr>
          <w:color w:val="00000A"/>
        </w:rPr>
        <w:t xml:space="preserve">Методы построения графиков функции без использования производной (6 ч.) </w:t>
      </w:r>
    </w:p>
    <w:p w14:paraId="751D9DE1" w14:textId="1E289613" w:rsidR="00C916CB" w:rsidRDefault="004571B8">
      <w:pPr>
        <w:numPr>
          <w:ilvl w:val="0"/>
          <w:numId w:val="9"/>
        </w:numPr>
        <w:spacing w:after="5"/>
        <w:ind w:right="428" w:hanging="360"/>
      </w:pPr>
      <w:r>
        <w:rPr>
          <w:color w:val="00000A"/>
        </w:rPr>
        <w:t xml:space="preserve">Понятие о пределе функции. Построение графиков функций вида </w:t>
      </w:r>
    </w:p>
    <w:p w14:paraId="0C3EA3F2" w14:textId="77777777" w:rsidR="00C916CB" w:rsidRDefault="004571B8">
      <w:pPr>
        <w:spacing w:after="23" w:line="259" w:lineRule="auto"/>
        <w:ind w:left="0" w:right="444" w:firstLine="0"/>
        <w:jc w:val="right"/>
      </w:pPr>
      <w:r>
        <w:rPr>
          <w:color w:val="00000A"/>
        </w:rPr>
        <w:t xml:space="preserve"> у = f (Rx + b). Построение графиков функций вида y = f(ax²+bx+c). Построение графиков </w:t>
      </w:r>
    </w:p>
    <w:p w14:paraId="5A244145" w14:textId="77777777" w:rsidR="00C916CB" w:rsidRDefault="004571B8">
      <w:pPr>
        <w:spacing w:after="5"/>
        <w:ind w:left="370" w:right="428"/>
      </w:pPr>
      <w:r>
        <w:rPr>
          <w:color w:val="00000A"/>
        </w:rPr>
        <w:t xml:space="preserve">функций вида y= f (ax + b  / cx + b). Эскизирование функций. </w:t>
      </w:r>
    </w:p>
    <w:p w14:paraId="3BE8E369" w14:textId="77777777" w:rsidR="00C916CB" w:rsidRDefault="004571B8">
      <w:pPr>
        <w:spacing w:after="0" w:line="259" w:lineRule="auto"/>
        <w:ind w:left="158" w:firstLine="0"/>
        <w:jc w:val="left"/>
      </w:pPr>
      <w:r>
        <w:rPr>
          <w:color w:val="00000A"/>
        </w:rPr>
        <w:t xml:space="preserve"> </w:t>
      </w:r>
    </w:p>
    <w:p w14:paraId="706909D5" w14:textId="77777777" w:rsidR="00C916CB" w:rsidRDefault="004571B8">
      <w:pPr>
        <w:spacing w:after="0" w:line="259" w:lineRule="auto"/>
        <w:ind w:left="0" w:right="184" w:firstLine="0"/>
        <w:jc w:val="center"/>
      </w:pPr>
      <w:r>
        <w:rPr>
          <w:b/>
        </w:rPr>
        <w:t xml:space="preserve"> </w:t>
      </w:r>
    </w:p>
    <w:p w14:paraId="08AB36A7" w14:textId="77777777" w:rsidR="00C916CB" w:rsidRDefault="004571B8">
      <w:pPr>
        <w:spacing w:after="27" w:line="259" w:lineRule="auto"/>
        <w:ind w:left="0" w:right="184" w:firstLine="0"/>
        <w:jc w:val="center"/>
      </w:pPr>
      <w:r>
        <w:rPr>
          <w:b/>
        </w:rPr>
        <w:t xml:space="preserve"> </w:t>
      </w:r>
    </w:p>
    <w:p w14:paraId="2B5C6B54" w14:textId="526E60C1" w:rsidR="00C916CB" w:rsidRDefault="004571B8">
      <w:pPr>
        <w:pStyle w:val="1"/>
        <w:ind w:left="10" w:right="251"/>
      </w:pPr>
      <w:r>
        <w:t xml:space="preserve">ТЕМАТИЧЕСКИЙ ПЛАН </w:t>
      </w:r>
      <w:r w:rsidR="00FB367E">
        <w:t xml:space="preserve">КУРСА «ФУНКЦИИ И ГРАФИКИ </w:t>
      </w:r>
      <w:r>
        <w:t xml:space="preserve">9 КЛАСС» </w:t>
      </w:r>
    </w:p>
    <w:p w14:paraId="138E3402" w14:textId="77777777" w:rsidR="00C916CB" w:rsidRDefault="004571B8">
      <w:pPr>
        <w:spacing w:after="0" w:line="259" w:lineRule="auto"/>
        <w:ind w:left="521" w:firstLine="0"/>
        <w:jc w:val="center"/>
      </w:pPr>
      <w:r>
        <w:t xml:space="preserve"> </w:t>
      </w:r>
    </w:p>
    <w:tbl>
      <w:tblPr>
        <w:tblStyle w:val="TableGrid"/>
        <w:tblW w:w="10034" w:type="dxa"/>
        <w:tblInd w:w="91" w:type="dxa"/>
        <w:tblCellMar>
          <w:top w:w="7" w:type="dxa"/>
          <w:bottom w:w="13" w:type="dxa"/>
          <w:right w:w="12" w:type="dxa"/>
        </w:tblCellMar>
        <w:tblLook w:val="04A0" w:firstRow="1" w:lastRow="0" w:firstColumn="1" w:lastColumn="0" w:noHBand="0" w:noVBand="1"/>
      </w:tblPr>
      <w:tblGrid>
        <w:gridCol w:w="1102"/>
        <w:gridCol w:w="6664"/>
        <w:gridCol w:w="2268"/>
      </w:tblGrid>
      <w:tr w:rsidR="00C916CB" w14:paraId="6B32CE03" w14:textId="77777777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A54C51" w14:textId="77777777" w:rsidR="00C916CB" w:rsidRDefault="004571B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6D9E48" w14:textId="77777777" w:rsidR="00C916CB" w:rsidRDefault="004571B8">
            <w:pPr>
              <w:spacing w:after="0" w:line="259" w:lineRule="auto"/>
              <w:ind w:left="1175" w:firstLine="0"/>
              <w:jc w:val="center"/>
            </w:pPr>
            <w:r>
              <w:t xml:space="preserve">9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E2EB6" w14:textId="77777777" w:rsidR="00C916CB" w:rsidRDefault="00C916CB">
            <w:pPr>
              <w:spacing w:after="160" w:line="259" w:lineRule="auto"/>
              <w:ind w:left="0" w:firstLine="0"/>
              <w:jc w:val="left"/>
            </w:pPr>
          </w:p>
        </w:tc>
      </w:tr>
      <w:tr w:rsidR="00C916CB" w14:paraId="0B71619B" w14:textId="77777777">
        <w:trPr>
          <w:trHeight w:val="52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3763" w14:textId="77777777" w:rsidR="00C916CB" w:rsidRDefault="004571B8">
            <w:pPr>
              <w:spacing w:after="0" w:line="259" w:lineRule="auto"/>
              <w:ind w:left="197" w:firstLine="0"/>
              <w:jc w:val="left"/>
            </w:pPr>
            <w:r>
              <w:t xml:space="preserve">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92D4" w14:textId="77777777" w:rsidR="00C916CB" w:rsidRDefault="004571B8">
            <w:pPr>
              <w:spacing w:after="0" w:line="259" w:lineRule="auto"/>
              <w:ind w:left="108" w:firstLine="0"/>
              <w:jc w:val="left"/>
            </w:pPr>
            <w:r>
              <w:rPr>
                <w:color w:val="00000A"/>
              </w:rPr>
              <w:t xml:space="preserve">Квадратичные функции (повторение)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9BE5" w14:textId="064B7A74" w:rsidR="00C916CB" w:rsidRDefault="00FB367E">
            <w:pPr>
              <w:spacing w:after="0" w:line="259" w:lineRule="auto"/>
              <w:ind w:left="850" w:firstLine="0"/>
              <w:jc w:val="left"/>
            </w:pPr>
            <w:r>
              <w:t>8</w:t>
            </w:r>
            <w:r w:rsidR="004571B8">
              <w:t xml:space="preserve"> </w:t>
            </w:r>
          </w:p>
        </w:tc>
      </w:tr>
      <w:tr w:rsidR="00C916CB" w14:paraId="343FE4F0" w14:textId="77777777">
        <w:trPr>
          <w:trHeight w:val="4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40BE" w14:textId="77777777" w:rsidR="00C916CB" w:rsidRDefault="004571B8">
            <w:pPr>
              <w:spacing w:after="0" w:line="259" w:lineRule="auto"/>
              <w:ind w:left="197" w:firstLine="0"/>
              <w:jc w:val="left"/>
            </w:pPr>
            <w:r>
              <w:t xml:space="preserve">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6CCC" w14:textId="77777777" w:rsidR="00C916CB" w:rsidRDefault="004571B8">
            <w:pPr>
              <w:spacing w:after="0" w:line="259" w:lineRule="auto"/>
              <w:ind w:left="108" w:firstLine="0"/>
              <w:jc w:val="left"/>
            </w:pPr>
            <w:r>
              <w:rPr>
                <w:color w:val="00000A"/>
              </w:rPr>
              <w:t>Степень с рациональным показателем</w:t>
            </w:r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BBA7" w14:textId="77777777" w:rsidR="00C916CB" w:rsidRDefault="004571B8">
            <w:pPr>
              <w:spacing w:after="0" w:line="259" w:lineRule="auto"/>
              <w:ind w:left="850" w:firstLine="0"/>
              <w:jc w:val="left"/>
            </w:pPr>
            <w:r>
              <w:t xml:space="preserve">6 </w:t>
            </w:r>
          </w:p>
        </w:tc>
      </w:tr>
      <w:tr w:rsidR="00C916CB" w14:paraId="4126F191" w14:textId="77777777">
        <w:trPr>
          <w:trHeight w:val="7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9AFD" w14:textId="77777777" w:rsidR="00C916CB" w:rsidRDefault="004571B8">
            <w:pPr>
              <w:spacing w:after="0" w:line="259" w:lineRule="auto"/>
              <w:ind w:left="197" w:firstLine="0"/>
              <w:jc w:val="left"/>
            </w:pPr>
            <w:r>
              <w:t xml:space="preserve">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A08C" w14:textId="77777777" w:rsidR="00C916CB" w:rsidRDefault="004571B8">
            <w:pPr>
              <w:spacing w:after="0" w:line="259" w:lineRule="auto"/>
              <w:ind w:left="108" w:firstLine="0"/>
              <w:jc w:val="left"/>
            </w:pPr>
            <w:r>
              <w:rPr>
                <w:color w:val="00000A"/>
              </w:rPr>
              <w:t>Методы построения графиков функции без использования производной</w:t>
            </w:r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DD05" w14:textId="77777777" w:rsidR="00C916CB" w:rsidRDefault="004571B8">
            <w:pPr>
              <w:spacing w:after="0" w:line="259" w:lineRule="auto"/>
              <w:ind w:left="850" w:firstLine="0"/>
              <w:jc w:val="left"/>
            </w:pPr>
            <w:r>
              <w:t xml:space="preserve">6 </w:t>
            </w:r>
          </w:p>
        </w:tc>
      </w:tr>
      <w:tr w:rsidR="00C916CB" w14:paraId="0CE4FCB1" w14:textId="77777777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1F1F" w14:textId="77777777" w:rsidR="00C916CB" w:rsidRDefault="004571B8">
            <w:pPr>
              <w:spacing w:after="0" w:line="259" w:lineRule="auto"/>
              <w:ind w:left="197" w:firstLine="0"/>
              <w:jc w:val="left"/>
            </w:pPr>
            <w:r>
              <w:t xml:space="preserve">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9AC3" w14:textId="77777777" w:rsidR="00C916CB" w:rsidRDefault="004571B8">
            <w:pPr>
              <w:spacing w:after="0" w:line="259" w:lineRule="auto"/>
              <w:ind w:left="142" w:firstLine="0"/>
              <w:jc w:val="left"/>
            </w:pPr>
            <w:r>
              <w:rPr>
                <w:color w:val="00000A"/>
              </w:rPr>
              <w:t>Простейшие не элементарные функции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1504" w14:textId="77777777" w:rsidR="00C916CB" w:rsidRDefault="004571B8">
            <w:pPr>
              <w:spacing w:after="0" w:line="259" w:lineRule="auto"/>
              <w:ind w:left="850" w:firstLine="0"/>
              <w:jc w:val="left"/>
            </w:pPr>
            <w:r>
              <w:t xml:space="preserve">6 </w:t>
            </w:r>
          </w:p>
        </w:tc>
      </w:tr>
      <w:tr w:rsidR="00C916CB" w14:paraId="617B0BC5" w14:textId="77777777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DBA8" w14:textId="77777777" w:rsidR="00C916CB" w:rsidRDefault="004571B8">
            <w:pPr>
              <w:spacing w:after="0" w:line="259" w:lineRule="auto"/>
              <w:ind w:left="197" w:firstLine="0"/>
              <w:jc w:val="left"/>
            </w:pPr>
            <w:r>
              <w:t xml:space="preserve">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8F33" w14:textId="77777777" w:rsidR="00C916CB" w:rsidRDefault="004571B8">
            <w:pPr>
              <w:spacing w:after="0" w:line="259" w:lineRule="auto"/>
              <w:ind w:left="142" w:firstLine="0"/>
              <w:jc w:val="left"/>
            </w:pPr>
            <w:r>
              <w:rPr>
                <w:color w:val="00000A"/>
              </w:rPr>
              <w:t>Обобщающее повторение темы «Функции и их графики»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8932" w14:textId="1DCC9B54" w:rsidR="00C916CB" w:rsidRDefault="00FB367E">
            <w:pPr>
              <w:spacing w:after="0" w:line="259" w:lineRule="auto"/>
              <w:ind w:left="850" w:firstLine="0"/>
              <w:jc w:val="left"/>
            </w:pPr>
            <w:r>
              <w:t>8</w:t>
            </w:r>
          </w:p>
        </w:tc>
      </w:tr>
      <w:tr w:rsidR="00C916CB" w14:paraId="02A0E4A6" w14:textId="77777777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5EC8" w14:textId="77777777" w:rsidR="00C916CB" w:rsidRDefault="004571B8">
            <w:pPr>
              <w:spacing w:after="0" w:line="259" w:lineRule="auto"/>
              <w:ind w:left="197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ECCE" w14:textId="77777777" w:rsidR="00C916CB" w:rsidRDefault="004571B8">
            <w:pPr>
              <w:spacing w:after="0" w:line="259" w:lineRule="auto"/>
              <w:ind w:left="108" w:firstLine="0"/>
              <w:jc w:val="left"/>
            </w:pPr>
            <w: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85FB" w14:textId="77777777" w:rsidR="00C916CB" w:rsidRDefault="004571B8">
            <w:pPr>
              <w:spacing w:after="0" w:line="259" w:lineRule="auto"/>
              <w:ind w:left="850" w:firstLine="0"/>
              <w:jc w:val="left"/>
            </w:pPr>
            <w:r>
              <w:t xml:space="preserve">34 </w:t>
            </w:r>
          </w:p>
        </w:tc>
      </w:tr>
    </w:tbl>
    <w:p w14:paraId="625D9658" w14:textId="77777777" w:rsidR="00C916CB" w:rsidRDefault="004571B8">
      <w:pPr>
        <w:spacing w:after="0" w:line="259" w:lineRule="auto"/>
        <w:ind w:left="0" w:right="184" w:firstLine="0"/>
        <w:jc w:val="center"/>
      </w:pPr>
      <w:r>
        <w:t xml:space="preserve"> </w:t>
      </w:r>
    </w:p>
    <w:p w14:paraId="3B5D8CD4" w14:textId="77777777" w:rsidR="00C916CB" w:rsidRDefault="004571B8">
      <w:pPr>
        <w:spacing w:after="0" w:line="259" w:lineRule="auto"/>
        <w:ind w:left="0" w:right="184" w:firstLine="0"/>
        <w:jc w:val="center"/>
      </w:pPr>
      <w:r>
        <w:t xml:space="preserve"> </w:t>
      </w:r>
    </w:p>
    <w:p w14:paraId="0EF07936" w14:textId="77777777" w:rsidR="00C916CB" w:rsidRDefault="004571B8">
      <w:pPr>
        <w:spacing w:after="0" w:line="259" w:lineRule="auto"/>
        <w:ind w:left="0" w:right="184" w:firstLine="0"/>
        <w:jc w:val="center"/>
      </w:pPr>
      <w:r>
        <w:t xml:space="preserve"> </w:t>
      </w:r>
    </w:p>
    <w:p w14:paraId="3A66B814" w14:textId="77777777" w:rsidR="00C916CB" w:rsidRDefault="004571B8">
      <w:pPr>
        <w:spacing w:after="0" w:line="259" w:lineRule="auto"/>
        <w:ind w:left="0" w:right="184" w:firstLine="0"/>
        <w:jc w:val="center"/>
      </w:pPr>
      <w:r>
        <w:t xml:space="preserve"> </w:t>
      </w:r>
    </w:p>
    <w:p w14:paraId="11B0983B" w14:textId="77777777" w:rsidR="00C916CB" w:rsidRDefault="004571B8">
      <w:pPr>
        <w:spacing w:after="0" w:line="259" w:lineRule="auto"/>
        <w:ind w:left="0" w:right="184" w:firstLine="0"/>
        <w:jc w:val="center"/>
      </w:pPr>
      <w:r>
        <w:t xml:space="preserve"> </w:t>
      </w:r>
    </w:p>
    <w:p w14:paraId="3ECCD56B" w14:textId="77777777" w:rsidR="00C916CB" w:rsidRDefault="004571B8">
      <w:pPr>
        <w:spacing w:after="0" w:line="259" w:lineRule="auto"/>
        <w:ind w:left="0" w:right="184" w:firstLine="0"/>
        <w:jc w:val="center"/>
      </w:pPr>
      <w:r>
        <w:t xml:space="preserve"> </w:t>
      </w:r>
    </w:p>
    <w:p w14:paraId="4D22D2BA" w14:textId="0A881652" w:rsidR="00C916CB" w:rsidRDefault="00C916CB" w:rsidP="00295CB3">
      <w:pPr>
        <w:spacing w:after="0" w:line="259" w:lineRule="auto"/>
        <w:ind w:left="0" w:right="184" w:firstLine="0"/>
        <w:jc w:val="center"/>
      </w:pPr>
    </w:p>
    <w:p w14:paraId="4BFAF9BF" w14:textId="77777777" w:rsidR="00C916CB" w:rsidRDefault="004571B8">
      <w:pPr>
        <w:spacing w:after="0" w:line="259" w:lineRule="auto"/>
        <w:ind w:left="200" w:firstLine="0"/>
        <w:jc w:val="left"/>
      </w:pPr>
      <w:r>
        <w:t xml:space="preserve"> </w:t>
      </w:r>
    </w:p>
    <w:p w14:paraId="764BE3E2" w14:textId="77777777" w:rsidR="00C916CB" w:rsidRDefault="00C916CB">
      <w:pPr>
        <w:spacing w:after="0" w:line="259" w:lineRule="auto"/>
        <w:ind w:left="-934" w:right="610" w:firstLine="0"/>
      </w:pPr>
    </w:p>
    <w:p w14:paraId="5364644E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4D68ED3C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4D61FC06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430E5B3B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18CEB33D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4CBEE59B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527B38DC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5C4129AF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4AE90FA4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6A09E416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18801435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04940488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3D7E8FA0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3B58CC22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589C1A7A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77B0AA43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4F80B46A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17962BE3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771E7416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66585AEA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66A4A4A3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554CF50E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0461ECE3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3BC968ED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38CB293C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64F9B42B" w14:textId="77777777" w:rsidR="00C916CB" w:rsidRDefault="004571B8">
      <w:pPr>
        <w:spacing w:after="0" w:line="259" w:lineRule="auto"/>
        <w:ind w:left="158" w:firstLine="0"/>
      </w:pPr>
      <w:r>
        <w:rPr>
          <w:b/>
          <w:color w:val="00000A"/>
          <w:sz w:val="21"/>
        </w:rPr>
        <w:t xml:space="preserve"> </w:t>
      </w:r>
    </w:p>
    <w:p w14:paraId="5A81B980" w14:textId="77777777" w:rsidR="00C916CB" w:rsidRDefault="004571B8">
      <w:pPr>
        <w:spacing w:after="0" w:line="259" w:lineRule="auto"/>
        <w:ind w:left="200" w:firstLine="0"/>
        <w:jc w:val="left"/>
      </w:pPr>
      <w:r>
        <w:rPr>
          <w:b/>
        </w:rPr>
        <w:t xml:space="preserve"> </w:t>
      </w:r>
    </w:p>
    <w:p w14:paraId="3DB64236" w14:textId="77777777" w:rsidR="00C916CB" w:rsidRDefault="004571B8">
      <w:pPr>
        <w:spacing w:after="0" w:line="259" w:lineRule="auto"/>
        <w:ind w:left="0" w:right="228" w:firstLine="0"/>
        <w:jc w:val="center"/>
      </w:pPr>
      <w:r>
        <w:rPr>
          <w:b/>
        </w:rPr>
        <w:t xml:space="preserve"> </w:t>
      </w:r>
    </w:p>
    <w:p w14:paraId="1416DBE0" w14:textId="77777777" w:rsidR="00C916CB" w:rsidRDefault="004571B8">
      <w:pPr>
        <w:spacing w:after="25" w:line="259" w:lineRule="auto"/>
        <w:ind w:left="0" w:right="228" w:firstLine="0"/>
        <w:jc w:val="center"/>
      </w:pPr>
      <w:r>
        <w:rPr>
          <w:b/>
        </w:rPr>
        <w:t xml:space="preserve"> </w:t>
      </w:r>
    </w:p>
    <w:sectPr w:rsidR="00C916CB">
      <w:headerReference w:type="even" r:id="rId8"/>
      <w:headerReference w:type="default" r:id="rId9"/>
      <w:headerReference w:type="first" r:id="rId10"/>
      <w:pgSz w:w="11906" w:h="16838"/>
      <w:pgMar w:top="1134" w:right="689" w:bottom="1140" w:left="9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84B49" w14:textId="77777777" w:rsidR="00D869D4" w:rsidRDefault="00D869D4">
      <w:pPr>
        <w:spacing w:after="0" w:line="240" w:lineRule="auto"/>
      </w:pPr>
      <w:r>
        <w:separator/>
      </w:r>
    </w:p>
  </w:endnote>
  <w:endnote w:type="continuationSeparator" w:id="0">
    <w:p w14:paraId="1055EB89" w14:textId="77777777" w:rsidR="00D869D4" w:rsidRDefault="00D8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0E860" w14:textId="77777777" w:rsidR="00D869D4" w:rsidRDefault="00D869D4">
      <w:pPr>
        <w:spacing w:after="0" w:line="240" w:lineRule="auto"/>
      </w:pPr>
      <w:r>
        <w:separator/>
      </w:r>
    </w:p>
  </w:footnote>
  <w:footnote w:type="continuationSeparator" w:id="0">
    <w:p w14:paraId="78895DB7" w14:textId="77777777" w:rsidR="00D869D4" w:rsidRDefault="00D8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6A1D" w14:textId="77777777" w:rsidR="00C916CB" w:rsidRDefault="004571B8">
    <w:pPr>
      <w:spacing w:after="0" w:line="259" w:lineRule="auto"/>
      <w:ind w:left="0" w:right="4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965B5F2" w14:textId="77777777" w:rsidR="00C916CB" w:rsidRDefault="004571B8">
    <w:pPr>
      <w:spacing w:after="0" w:line="259" w:lineRule="auto"/>
      <w:ind w:left="20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0BBF4" w14:textId="77777777" w:rsidR="00C916CB" w:rsidRDefault="004571B8">
    <w:pPr>
      <w:spacing w:after="0" w:line="259" w:lineRule="auto"/>
      <w:ind w:left="0" w:right="4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F14" w:rsidRPr="00601F14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A7755E2" w14:textId="77777777" w:rsidR="00C916CB" w:rsidRDefault="004571B8">
    <w:pPr>
      <w:spacing w:after="0" w:line="259" w:lineRule="auto"/>
      <w:ind w:left="20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C2B2" w14:textId="77777777" w:rsidR="00C916CB" w:rsidRDefault="00C916C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902"/>
    <w:multiLevelType w:val="hybridMultilevel"/>
    <w:tmpl w:val="743A5ED2"/>
    <w:lvl w:ilvl="0" w:tplc="0C3E07BC">
      <w:start w:val="1"/>
      <w:numFmt w:val="decimal"/>
      <w:lvlText w:val="%1.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CE808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A29B2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6AAE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E664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1FC4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6B8F4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21AE0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2612E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D223D"/>
    <w:multiLevelType w:val="hybridMultilevel"/>
    <w:tmpl w:val="71F07CE8"/>
    <w:lvl w:ilvl="0" w:tplc="5E66D0F0">
      <w:start w:val="2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AF118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620E2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A58E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834A6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C2574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4E25E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66E0E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C1E56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82F25"/>
    <w:multiLevelType w:val="hybridMultilevel"/>
    <w:tmpl w:val="B72477C0"/>
    <w:lvl w:ilvl="0" w:tplc="9D3EFB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E2DDA">
      <w:start w:val="1"/>
      <w:numFmt w:val="bullet"/>
      <w:lvlText w:val="o"/>
      <w:lvlJc w:val="left"/>
      <w:pPr>
        <w:ind w:left="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AF550">
      <w:start w:val="1"/>
      <w:numFmt w:val="bullet"/>
      <w:lvlRestart w:val="0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4D940">
      <w:start w:val="1"/>
      <w:numFmt w:val="bullet"/>
      <w:lvlText w:val="•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48DCC">
      <w:start w:val="1"/>
      <w:numFmt w:val="bullet"/>
      <w:lvlText w:val="o"/>
      <w:lvlJc w:val="left"/>
      <w:pPr>
        <w:ind w:left="2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415D8">
      <w:start w:val="1"/>
      <w:numFmt w:val="bullet"/>
      <w:lvlText w:val="▪"/>
      <w:lvlJc w:val="left"/>
      <w:pPr>
        <w:ind w:left="3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48272">
      <w:start w:val="1"/>
      <w:numFmt w:val="bullet"/>
      <w:lvlText w:val="•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C790C">
      <w:start w:val="1"/>
      <w:numFmt w:val="bullet"/>
      <w:lvlText w:val="o"/>
      <w:lvlJc w:val="left"/>
      <w:pPr>
        <w:ind w:left="4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83748">
      <w:start w:val="1"/>
      <w:numFmt w:val="bullet"/>
      <w:lvlText w:val="▪"/>
      <w:lvlJc w:val="left"/>
      <w:pPr>
        <w:ind w:left="5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32098"/>
    <w:multiLevelType w:val="hybridMultilevel"/>
    <w:tmpl w:val="3C6E97DA"/>
    <w:lvl w:ilvl="0" w:tplc="138AD5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60C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4F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833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E0C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45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0D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8E3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20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B54C35"/>
    <w:multiLevelType w:val="hybridMultilevel"/>
    <w:tmpl w:val="C4160C80"/>
    <w:lvl w:ilvl="0" w:tplc="025E4964">
      <w:start w:val="1"/>
      <w:numFmt w:val="decimal"/>
      <w:lvlText w:val="%1.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8C4A8">
      <w:start w:val="1"/>
      <w:numFmt w:val="bullet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2B180">
      <w:start w:val="1"/>
      <w:numFmt w:val="bullet"/>
      <w:lvlText w:val="▪"/>
      <w:lvlJc w:val="left"/>
      <w:pPr>
        <w:ind w:left="1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60B2E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8B3E">
      <w:start w:val="1"/>
      <w:numFmt w:val="bullet"/>
      <w:lvlText w:val="o"/>
      <w:lvlJc w:val="left"/>
      <w:pPr>
        <w:ind w:left="3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E26D6">
      <w:start w:val="1"/>
      <w:numFmt w:val="bullet"/>
      <w:lvlText w:val="▪"/>
      <w:lvlJc w:val="left"/>
      <w:pPr>
        <w:ind w:left="3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231BC">
      <w:start w:val="1"/>
      <w:numFmt w:val="bullet"/>
      <w:lvlText w:val="•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069B0">
      <w:start w:val="1"/>
      <w:numFmt w:val="bullet"/>
      <w:lvlText w:val="o"/>
      <w:lvlJc w:val="left"/>
      <w:pPr>
        <w:ind w:left="5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4CFEA">
      <w:start w:val="1"/>
      <w:numFmt w:val="bullet"/>
      <w:lvlText w:val="▪"/>
      <w:lvlJc w:val="left"/>
      <w:pPr>
        <w:ind w:left="6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F50141"/>
    <w:multiLevelType w:val="hybridMultilevel"/>
    <w:tmpl w:val="8D880CCE"/>
    <w:lvl w:ilvl="0" w:tplc="BBA651BE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04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A2A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E0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6C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27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23D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4F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05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C555CC"/>
    <w:multiLevelType w:val="hybridMultilevel"/>
    <w:tmpl w:val="71462330"/>
    <w:lvl w:ilvl="0" w:tplc="0419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7" w15:restartNumberingAfterBreak="0">
    <w:nsid w:val="3FD05C3F"/>
    <w:multiLevelType w:val="hybridMultilevel"/>
    <w:tmpl w:val="59C0A786"/>
    <w:lvl w:ilvl="0" w:tplc="36F4ADFA">
      <w:start w:val="1"/>
      <w:numFmt w:val="decimal"/>
      <w:lvlText w:val="%1.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432DE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2179A">
      <w:start w:val="1"/>
      <w:numFmt w:val="bullet"/>
      <w:lvlText w:val="▪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2B9A6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CA81A">
      <w:start w:val="1"/>
      <w:numFmt w:val="bullet"/>
      <w:lvlText w:val="o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EF160">
      <w:start w:val="1"/>
      <w:numFmt w:val="bullet"/>
      <w:lvlText w:val="▪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AFD4E">
      <w:start w:val="1"/>
      <w:numFmt w:val="bullet"/>
      <w:lvlText w:val="•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06866">
      <w:start w:val="1"/>
      <w:numFmt w:val="bullet"/>
      <w:lvlText w:val="o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20412">
      <w:start w:val="1"/>
      <w:numFmt w:val="bullet"/>
      <w:lvlText w:val="▪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5631AF"/>
    <w:multiLevelType w:val="hybridMultilevel"/>
    <w:tmpl w:val="6FB4AD70"/>
    <w:lvl w:ilvl="0" w:tplc="233AEA76">
      <w:start w:val="1"/>
      <w:numFmt w:val="decimal"/>
      <w:lvlText w:val="%1.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CAD36">
      <w:start w:val="1"/>
      <w:numFmt w:val="bullet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8D034">
      <w:start w:val="1"/>
      <w:numFmt w:val="bullet"/>
      <w:lvlText w:val="▪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4B9B8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64F6A">
      <w:start w:val="1"/>
      <w:numFmt w:val="bullet"/>
      <w:lvlText w:val="o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09FC2">
      <w:start w:val="1"/>
      <w:numFmt w:val="bullet"/>
      <w:lvlText w:val="▪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46DB8">
      <w:start w:val="1"/>
      <w:numFmt w:val="bullet"/>
      <w:lvlText w:val="•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4675E">
      <w:start w:val="1"/>
      <w:numFmt w:val="bullet"/>
      <w:lvlText w:val="o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0ED68">
      <w:start w:val="1"/>
      <w:numFmt w:val="bullet"/>
      <w:lvlText w:val="▪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14A21"/>
    <w:multiLevelType w:val="hybridMultilevel"/>
    <w:tmpl w:val="3990B57E"/>
    <w:lvl w:ilvl="0" w:tplc="4B44E516">
      <w:start w:val="1"/>
      <w:numFmt w:val="decimal"/>
      <w:lvlText w:val="%1.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6E43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4DE16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05F7C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2C706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864C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2F838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EB40A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6C906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BF0F83"/>
    <w:multiLevelType w:val="hybridMultilevel"/>
    <w:tmpl w:val="6DA4C7F4"/>
    <w:lvl w:ilvl="0" w:tplc="8AF8AD0A">
      <w:start w:val="1"/>
      <w:numFmt w:val="decimal"/>
      <w:lvlText w:val="%1.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047A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865D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20F2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8CA5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64D1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4133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A465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A6F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712004"/>
    <w:multiLevelType w:val="hybridMultilevel"/>
    <w:tmpl w:val="01AC699A"/>
    <w:lvl w:ilvl="0" w:tplc="902A07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C5C68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051F8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4F62">
      <w:start w:val="1"/>
      <w:numFmt w:val="bullet"/>
      <w:lvlRestart w:val="0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BA14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8E72E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ADED8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8765C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0FF42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655A95"/>
    <w:multiLevelType w:val="hybridMultilevel"/>
    <w:tmpl w:val="B91A9BC4"/>
    <w:lvl w:ilvl="0" w:tplc="58C02C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2F9D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8E164">
      <w:start w:val="1"/>
      <w:numFmt w:val="bullet"/>
      <w:lvlRestart w:val="0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844D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22F2A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5B60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6B9EE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C3096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C2F4E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CB"/>
    <w:rsid w:val="00083EAD"/>
    <w:rsid w:val="00295CB3"/>
    <w:rsid w:val="0037660F"/>
    <w:rsid w:val="004571B8"/>
    <w:rsid w:val="00601F14"/>
    <w:rsid w:val="007C3AB1"/>
    <w:rsid w:val="00936B15"/>
    <w:rsid w:val="00994FA7"/>
    <w:rsid w:val="00A53715"/>
    <w:rsid w:val="00C10131"/>
    <w:rsid w:val="00C916CB"/>
    <w:rsid w:val="00D869D4"/>
    <w:rsid w:val="00FA0E54"/>
    <w:rsid w:val="00FB367E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8DB7"/>
  <w15:docId w15:val="{2EB57ECB-E83B-4F92-8848-9E78F68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9" w:lineRule="auto"/>
      <w:ind w:left="2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731" w:right="22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295CB3"/>
    <w:rPr>
      <w:b/>
      <w:bCs/>
    </w:rPr>
  </w:style>
  <w:style w:type="paragraph" w:styleId="a4">
    <w:name w:val="List Paragraph"/>
    <w:basedOn w:val="a"/>
    <w:uiPriority w:val="34"/>
    <w:qFormat/>
    <w:rsid w:val="0029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3034</Words>
  <Characters>17300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Демидовы</dc:creator>
  <cp:keywords/>
  <cp:lastModifiedBy>Sch_185-2</cp:lastModifiedBy>
  <cp:revision>2</cp:revision>
  <dcterms:created xsi:type="dcterms:W3CDTF">2023-09-11T02:41:00Z</dcterms:created>
  <dcterms:modified xsi:type="dcterms:W3CDTF">2023-09-11T02:41:00Z</dcterms:modified>
</cp:coreProperties>
</file>